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3D" w:rsidRPr="00A0508B" w:rsidRDefault="0072593D" w:rsidP="008D4A94">
      <w:pPr>
        <w:jc w:val="center"/>
        <w:outlineLvl w:val="2"/>
        <w:rPr>
          <w:rFonts w:cs="David"/>
          <w:b/>
          <w:bCs/>
          <w:u w:val="single"/>
          <w:rtl/>
        </w:rPr>
      </w:pPr>
      <w:r w:rsidRPr="00A0508B">
        <w:rPr>
          <w:rFonts w:cs="David"/>
          <w:b/>
          <w:bCs/>
          <w:u w:val="single"/>
          <w:rtl/>
        </w:rPr>
        <w:t xml:space="preserve">הכרזות </w:t>
      </w:r>
      <w:r w:rsidR="008D4A94" w:rsidRPr="00A0508B">
        <w:rPr>
          <w:rFonts w:cs="David"/>
          <w:b/>
          <w:bCs/>
          <w:u w:val="single"/>
        </w:rPr>
        <w:t>Forcing</w:t>
      </w:r>
      <w:r w:rsidR="008D4A94" w:rsidRPr="00A0508B">
        <w:rPr>
          <w:rFonts w:cs="David"/>
          <w:b/>
          <w:bCs/>
          <w:u w:val="single"/>
          <w:rtl/>
        </w:rPr>
        <w:t xml:space="preserve"> </w:t>
      </w:r>
      <w:r w:rsidRPr="00A0508B">
        <w:rPr>
          <w:rFonts w:cs="David"/>
          <w:b/>
          <w:bCs/>
          <w:u w:val="single"/>
          <w:rtl/>
        </w:rPr>
        <w:t xml:space="preserve">והכרזות </w:t>
      </w:r>
      <w:r w:rsidR="008D4A94" w:rsidRPr="00A0508B">
        <w:rPr>
          <w:rFonts w:cs="David"/>
          <w:b/>
          <w:bCs/>
          <w:u w:val="single"/>
        </w:rPr>
        <w:t>Limit</w:t>
      </w:r>
    </w:p>
    <w:p w:rsidR="00655EE0" w:rsidRDefault="005B4ACD" w:rsidP="008D4A94">
      <w:pPr>
        <w:spacing w:before="120"/>
        <w:ind w:left="357"/>
        <w:jc w:val="center"/>
        <w:rPr>
          <w:rFonts w:ascii="Tahoma" w:hAnsi="Tahoma" w:cs="David"/>
          <w:b/>
          <w:bCs/>
          <w:color w:val="000000"/>
          <w:rtl/>
        </w:rPr>
      </w:pPr>
      <w:r w:rsidRPr="00A0508B">
        <w:rPr>
          <w:rFonts w:ascii="Arial" w:hAnsi="Arial" w:cs="David"/>
          <w:color w:val="000000"/>
          <w:rtl/>
        </w:rPr>
        <w:t>ההגדרות מניחות אי-התערבות של המתנגדים</w:t>
      </w:r>
    </w:p>
    <w:p w:rsidR="00C4698E" w:rsidRPr="00C4698E" w:rsidRDefault="00AF070D" w:rsidP="00AF070D">
      <w:pPr>
        <w:ind w:left="357"/>
        <w:jc w:val="center"/>
        <w:rPr>
          <w:rFonts w:ascii="Tahoma" w:hAnsi="Tahoma" w:cs="David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 xml:space="preserve">למעט </w:t>
      </w:r>
      <w:r w:rsidR="00C4698E">
        <w:rPr>
          <w:rFonts w:ascii="Tahoma" w:hAnsi="Tahoma" w:cs="David" w:hint="cs"/>
          <w:color w:val="000000"/>
          <w:rtl/>
        </w:rPr>
        <w:t>הכרזות מחייבות</w:t>
      </w:r>
      <w:r w:rsidR="00C4698E" w:rsidRPr="00C4698E">
        <w:rPr>
          <w:rFonts w:cs="David" w:hint="cs"/>
          <w:rtl/>
        </w:rPr>
        <w:t xml:space="preserve"> </w:t>
      </w:r>
      <w:r w:rsidR="00C4698E" w:rsidRPr="00C4698E">
        <w:rPr>
          <w:rFonts w:cs="David"/>
        </w:rPr>
        <w:t>Cue-Bid</w:t>
      </w:r>
      <w:r w:rsidR="00C4698E" w:rsidRPr="00C4698E">
        <w:rPr>
          <w:rFonts w:cs="David" w:hint="cs"/>
          <w:rtl/>
        </w:rPr>
        <w:t xml:space="preserve"> ל</w:t>
      </w:r>
      <w:r w:rsidR="00C4698E">
        <w:rPr>
          <w:rFonts w:ascii="Tahoma" w:hAnsi="Tahoma" w:cs="David" w:hint="cs"/>
          <w:color w:val="000000"/>
          <w:rtl/>
        </w:rPr>
        <w:t xml:space="preserve">אחר התערבות </w:t>
      </w:r>
      <w:r>
        <w:rPr>
          <w:rFonts w:ascii="Tahoma" w:hAnsi="Tahoma" w:cs="David" w:hint="cs"/>
          <w:color w:val="000000"/>
          <w:rtl/>
        </w:rPr>
        <w:t>היריבים</w:t>
      </w:r>
    </w:p>
    <w:tbl>
      <w:tblPr>
        <w:bidiVisual/>
        <w:tblW w:w="10207" w:type="dxa"/>
        <w:tblInd w:w="-8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729"/>
        <w:gridCol w:w="8478"/>
      </w:tblGrid>
      <w:tr w:rsidR="00655EE0" w:rsidRPr="00D515AC" w:rsidTr="009E3313">
        <w:trPr>
          <w:trHeight w:val="340"/>
        </w:trPr>
        <w:tc>
          <w:tcPr>
            <w:tcW w:w="1729" w:type="dxa"/>
            <w:shd w:val="clear" w:color="auto" w:fill="auto"/>
            <w:vAlign w:val="center"/>
          </w:tcPr>
          <w:p w:rsidR="00655EE0" w:rsidRPr="00D515AC" w:rsidRDefault="00655EE0" w:rsidP="00E36AA5">
            <w:pPr>
              <w:spacing w:before="120"/>
              <w:jc w:val="center"/>
              <w:rPr>
                <w:rFonts w:ascii="Tahoma" w:hAnsi="Tahoma" w:cs="David"/>
                <w:b/>
                <w:bCs/>
                <w:color w:val="000000"/>
                <w:rtl/>
              </w:rPr>
            </w:pPr>
            <w:r w:rsidRPr="00D515AC">
              <w:rPr>
                <w:rFonts w:ascii="Tahoma" w:hAnsi="Tahoma" w:cs="David" w:hint="cs"/>
                <w:b/>
                <w:bCs/>
                <w:color w:val="000000"/>
                <w:rtl/>
              </w:rPr>
              <w:t>ההכרזה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655EE0" w:rsidRPr="00D515AC" w:rsidRDefault="00655EE0" w:rsidP="00E36AA5">
            <w:pPr>
              <w:spacing w:before="120"/>
              <w:jc w:val="center"/>
              <w:rPr>
                <w:rFonts w:ascii="Tahoma" w:hAnsi="Tahoma" w:cs="David"/>
                <w:b/>
                <w:bCs/>
                <w:color w:val="000000"/>
                <w:rtl/>
              </w:rPr>
            </w:pPr>
            <w:r w:rsidRPr="00D515AC">
              <w:rPr>
                <w:rFonts w:ascii="Tahoma" w:hAnsi="Tahoma" w:cs="David" w:hint="cs"/>
                <w:b/>
                <w:bCs/>
                <w:color w:val="000000"/>
                <w:rtl/>
              </w:rPr>
              <w:t>המשמעות</w:t>
            </w:r>
          </w:p>
        </w:tc>
      </w:tr>
      <w:tr w:rsidR="00521CCF" w:rsidRPr="00D515AC" w:rsidTr="009E3313">
        <w:trPr>
          <w:trHeight w:val="389"/>
        </w:trPr>
        <w:tc>
          <w:tcPr>
            <w:tcW w:w="1729" w:type="dxa"/>
            <w:shd w:val="clear" w:color="auto" w:fill="auto"/>
            <w:vAlign w:val="center"/>
          </w:tcPr>
          <w:p w:rsidR="00521CCF" w:rsidRPr="00D515AC" w:rsidRDefault="00521CCF" w:rsidP="009E3313">
            <w:pPr>
              <w:spacing w:before="120"/>
              <w:ind w:left="357"/>
              <w:jc w:val="center"/>
              <w:rPr>
                <w:rFonts w:cs="David"/>
              </w:rPr>
            </w:pPr>
            <w:r w:rsidRPr="00EA4B93">
              <w:rPr>
                <w:rFonts w:cs="David"/>
                <w:b/>
                <w:bCs/>
              </w:rPr>
              <w:t>Limit</w:t>
            </w:r>
            <w:r w:rsidR="00DB062C">
              <w:rPr>
                <w:rFonts w:cs="David" w:hint="cs"/>
                <w:rtl/>
              </w:rPr>
              <w:t xml:space="preserve"> </w:t>
            </w:r>
            <w:r w:rsidR="00DB062C" w:rsidRPr="00332F66">
              <w:rPr>
                <w:rFonts w:cs="David" w:hint="cs"/>
                <w:caps/>
                <w:sz w:val="18"/>
                <w:szCs w:val="18"/>
                <w:rtl/>
              </w:rPr>
              <w:t>(1)</w:t>
            </w:r>
            <w:r w:rsidR="00547AF6">
              <w:rPr>
                <w:rFonts w:cs="David" w:hint="cs"/>
                <w:rtl/>
              </w:rPr>
              <w:t>;</w:t>
            </w:r>
            <w:r w:rsidR="009E3313">
              <w:rPr>
                <w:rFonts w:cs="David" w:hint="cs"/>
                <w:rtl/>
              </w:rPr>
              <w:t xml:space="preserve"> </w:t>
            </w:r>
            <w:r w:rsidR="009E3313" w:rsidRPr="00332F66">
              <w:rPr>
                <w:rFonts w:cs="David" w:hint="cs"/>
                <w:caps/>
                <w:sz w:val="18"/>
                <w:szCs w:val="18"/>
                <w:rtl/>
              </w:rPr>
              <w:t>(</w:t>
            </w:r>
            <w:r w:rsidR="009E3313">
              <w:rPr>
                <w:rFonts w:cs="David" w:hint="cs"/>
                <w:caps/>
                <w:sz w:val="18"/>
                <w:szCs w:val="18"/>
                <w:rtl/>
              </w:rPr>
              <w:t>4</w:t>
            </w:r>
            <w:r w:rsidR="009E3313" w:rsidRPr="00332F66">
              <w:rPr>
                <w:rFonts w:cs="David" w:hint="cs"/>
                <w:caps/>
                <w:sz w:val="18"/>
                <w:szCs w:val="18"/>
                <w:rtl/>
              </w:rPr>
              <w:t>)</w:t>
            </w:r>
          </w:p>
        </w:tc>
        <w:tc>
          <w:tcPr>
            <w:tcW w:w="8478" w:type="dxa"/>
            <w:shd w:val="clear" w:color="auto" w:fill="auto"/>
          </w:tcPr>
          <w:p w:rsidR="00521CCF" w:rsidRPr="00D515AC" w:rsidRDefault="00521CCF" w:rsidP="007C459E">
            <w:pPr>
              <w:spacing w:before="120"/>
              <w:rPr>
                <w:rFonts w:ascii="Arial" w:hAnsi="Arial" w:cs="David"/>
                <w:color w:val="000000"/>
                <w:rtl/>
              </w:rPr>
            </w:pPr>
            <w:r w:rsidRPr="00D515AC">
              <w:rPr>
                <w:rFonts w:ascii="Arial" w:hAnsi="Arial" w:cs="David"/>
                <w:color w:val="000000"/>
                <w:rtl/>
              </w:rPr>
              <w:t>מאפשרת לשותף</w:t>
            </w:r>
            <w:r w:rsidRPr="00D515AC">
              <w:rPr>
                <w:rFonts w:ascii="Arial" w:hAnsi="Arial" w:cs="David" w:hint="cs"/>
                <w:color w:val="000000"/>
                <w:rtl/>
              </w:rPr>
              <w:t xml:space="preserve"> להכריז</w:t>
            </w:r>
            <w:r w:rsidRPr="00D515AC">
              <w:rPr>
                <w:rFonts w:ascii="Arial" w:hAnsi="Arial" w:cs="David"/>
                <w:color w:val="000000"/>
                <w:rtl/>
              </w:rPr>
              <w:t xml:space="preserve"> </w:t>
            </w:r>
            <w:r w:rsidRPr="00D515AC">
              <w:rPr>
                <w:rFonts w:cs="David"/>
              </w:rPr>
              <w:t>Pass</w:t>
            </w:r>
            <w:r w:rsidRPr="00D515AC">
              <w:rPr>
                <w:rFonts w:ascii="Arial" w:hAnsi="Arial" w:cs="David" w:hint="cs"/>
                <w:color w:val="000000"/>
                <w:rtl/>
              </w:rPr>
              <w:t xml:space="preserve">. </w:t>
            </w:r>
            <w:r w:rsidRPr="00D515AC">
              <w:rPr>
                <w:rFonts w:cs="David" w:hint="cs"/>
                <w:rtl/>
              </w:rPr>
              <w:t xml:space="preserve">אם בצעת הכרזת </w:t>
            </w:r>
            <w:r w:rsidRPr="00D515AC">
              <w:rPr>
                <w:rFonts w:cs="David"/>
              </w:rPr>
              <w:t>Limit</w:t>
            </w:r>
            <w:r w:rsidRPr="00D515AC">
              <w:rPr>
                <w:rFonts w:cs="David" w:hint="cs"/>
                <w:rtl/>
              </w:rPr>
              <w:t>, לאחר מכן כבד את שותפך</w:t>
            </w:r>
            <w:r w:rsidR="006F6AB0">
              <w:rPr>
                <w:rFonts w:cs="David" w:hint="cs"/>
                <w:rtl/>
              </w:rPr>
              <w:t xml:space="preserve"> ה-</w:t>
            </w:r>
            <w:r w:rsidR="006F6AB0">
              <w:rPr>
                <w:rFonts w:cs="David"/>
              </w:rPr>
              <w:t>Captain</w:t>
            </w:r>
            <w:r w:rsidRPr="00D515AC">
              <w:rPr>
                <w:rFonts w:cs="David" w:hint="cs"/>
                <w:rtl/>
              </w:rPr>
              <w:t xml:space="preserve"> </w:t>
            </w:r>
            <w:r w:rsidR="004D7C9F">
              <w:rPr>
                <w:rFonts w:cs="David" w:hint="cs"/>
                <w:rtl/>
              </w:rPr>
              <w:t xml:space="preserve">המודע לניקוד השותפות, </w:t>
            </w:r>
            <w:r w:rsidR="001007BE">
              <w:rPr>
                <w:rFonts w:cs="David" w:hint="cs"/>
                <w:rtl/>
              </w:rPr>
              <w:t xml:space="preserve">ולרוב לסדרת השליט המיטבית </w:t>
            </w:r>
            <w:r w:rsidR="001007BE" w:rsidRPr="00332F66">
              <w:rPr>
                <w:rFonts w:cs="David" w:hint="cs"/>
                <w:caps/>
                <w:sz w:val="18"/>
                <w:szCs w:val="18"/>
                <w:rtl/>
              </w:rPr>
              <w:t>(</w:t>
            </w:r>
            <w:r w:rsidR="001007BE">
              <w:rPr>
                <w:rFonts w:cs="David" w:hint="cs"/>
                <w:caps/>
                <w:sz w:val="18"/>
                <w:szCs w:val="18"/>
                <w:rtl/>
              </w:rPr>
              <w:t>2</w:t>
            </w:r>
            <w:r w:rsidR="001007BE" w:rsidRPr="00332F66">
              <w:rPr>
                <w:rFonts w:cs="David" w:hint="cs"/>
                <w:caps/>
                <w:sz w:val="18"/>
                <w:szCs w:val="18"/>
                <w:rtl/>
              </w:rPr>
              <w:t>)</w:t>
            </w:r>
            <w:r w:rsidR="001007BE">
              <w:rPr>
                <w:rFonts w:cs="David" w:hint="cs"/>
                <w:rtl/>
              </w:rPr>
              <w:t xml:space="preserve">, </w:t>
            </w:r>
            <w:r w:rsidRPr="00D515AC">
              <w:rPr>
                <w:rFonts w:cs="David" w:hint="cs"/>
                <w:rtl/>
              </w:rPr>
              <w:t>והשאר לו את כל החלטות</w:t>
            </w:r>
            <w:r w:rsidR="007C459E">
              <w:rPr>
                <w:rFonts w:cs="David" w:hint="cs"/>
                <w:rtl/>
              </w:rPr>
              <w:t xml:space="preserve"> ההכרזה</w:t>
            </w:r>
            <w:r w:rsidRPr="00D515AC">
              <w:rPr>
                <w:rFonts w:cs="David" w:hint="cs"/>
                <w:rtl/>
              </w:rPr>
              <w:t xml:space="preserve"> </w:t>
            </w:r>
            <w:r w:rsidR="007C459E">
              <w:rPr>
                <w:rFonts w:cs="David" w:hint="cs"/>
                <w:rtl/>
              </w:rPr>
              <w:t xml:space="preserve">. </w:t>
            </w:r>
            <w:r w:rsidRPr="00D515AC">
              <w:rPr>
                <w:rFonts w:cs="David" w:hint="cs"/>
                <w:rtl/>
              </w:rPr>
              <w:t xml:space="preserve">אל </w:t>
            </w:r>
            <w:r w:rsidR="007C459E">
              <w:rPr>
                <w:rFonts w:cs="David" w:hint="cs"/>
                <w:rtl/>
              </w:rPr>
              <w:t xml:space="preserve">תשוב להכריז </w:t>
            </w:r>
            <w:r w:rsidRPr="00D515AC">
              <w:rPr>
                <w:rFonts w:cs="David" w:hint="cs"/>
                <w:rtl/>
              </w:rPr>
              <w:t>אלא אם שותפך הכריח או הזמין אותך</w:t>
            </w:r>
            <w:r w:rsidR="007C459E">
              <w:rPr>
                <w:rFonts w:cs="David" w:hint="cs"/>
                <w:rtl/>
              </w:rPr>
              <w:t xml:space="preserve"> להכריז.</w:t>
            </w:r>
          </w:p>
        </w:tc>
      </w:tr>
      <w:tr w:rsidR="00655EE0" w:rsidRPr="00D515AC" w:rsidTr="009E3313">
        <w:trPr>
          <w:trHeight w:val="389"/>
        </w:trPr>
        <w:tc>
          <w:tcPr>
            <w:tcW w:w="1729" w:type="dxa"/>
            <w:shd w:val="clear" w:color="auto" w:fill="auto"/>
            <w:vAlign w:val="center"/>
          </w:tcPr>
          <w:p w:rsidR="00655EE0" w:rsidRPr="00EA4B93" w:rsidRDefault="008D4A94" w:rsidP="00D515AC">
            <w:pPr>
              <w:spacing w:before="120"/>
              <w:ind w:left="357"/>
              <w:jc w:val="center"/>
              <w:rPr>
                <w:rFonts w:cs="David"/>
                <w:b/>
                <w:bCs/>
                <w:rtl/>
              </w:rPr>
            </w:pPr>
            <w:r w:rsidRPr="00EA4B93">
              <w:rPr>
                <w:rFonts w:cs="David"/>
                <w:b/>
                <w:bCs/>
              </w:rPr>
              <w:t>Forcing</w:t>
            </w:r>
          </w:p>
        </w:tc>
        <w:tc>
          <w:tcPr>
            <w:tcW w:w="8478" w:type="dxa"/>
            <w:shd w:val="clear" w:color="auto" w:fill="auto"/>
          </w:tcPr>
          <w:p w:rsidR="00655EE0" w:rsidRPr="00D515AC" w:rsidRDefault="00655EE0" w:rsidP="007C459E">
            <w:pPr>
              <w:spacing w:before="120"/>
              <w:rPr>
                <w:rFonts w:ascii="Tahoma" w:hAnsi="Tahoma" w:cs="David"/>
                <w:color w:val="000000"/>
                <w:rtl/>
              </w:rPr>
            </w:pPr>
            <w:r w:rsidRPr="00D515AC">
              <w:rPr>
                <w:rFonts w:ascii="Arial" w:hAnsi="Arial" w:cs="David"/>
                <w:color w:val="000000"/>
                <w:rtl/>
              </w:rPr>
              <w:t>מחייבת את השותף להמשיך</w:t>
            </w:r>
            <w:r w:rsidR="005B4ACD" w:rsidRPr="00D515AC">
              <w:rPr>
                <w:rFonts w:ascii="Tahoma" w:hAnsi="Tahoma" w:cs="David" w:hint="cs"/>
                <w:color w:val="000000"/>
                <w:rtl/>
              </w:rPr>
              <w:t xml:space="preserve"> ולהכריז לפחות לסיבוב אחד</w:t>
            </w:r>
            <w:r w:rsidR="007C459E">
              <w:rPr>
                <w:rFonts w:cs="David" w:hint="cs"/>
                <w:caps/>
                <w:sz w:val="18"/>
                <w:szCs w:val="18"/>
                <w:rtl/>
              </w:rPr>
              <w:t xml:space="preserve"> </w:t>
            </w:r>
            <w:r w:rsidR="00FF7AA1" w:rsidRPr="00332F66">
              <w:rPr>
                <w:rFonts w:cs="David" w:hint="cs"/>
                <w:caps/>
                <w:sz w:val="18"/>
                <w:szCs w:val="18"/>
                <w:rtl/>
              </w:rPr>
              <w:t>(</w:t>
            </w:r>
            <w:r w:rsidR="00FF7AA1">
              <w:rPr>
                <w:rFonts w:cs="David" w:hint="cs"/>
                <w:caps/>
                <w:sz w:val="18"/>
                <w:szCs w:val="18"/>
                <w:rtl/>
              </w:rPr>
              <w:t>3</w:t>
            </w:r>
            <w:r w:rsidR="00FF7AA1" w:rsidRPr="00332F66">
              <w:rPr>
                <w:rFonts w:cs="David" w:hint="cs"/>
                <w:caps/>
                <w:sz w:val="18"/>
                <w:szCs w:val="18"/>
                <w:rtl/>
              </w:rPr>
              <w:t>)</w:t>
            </w:r>
            <w:r w:rsidR="0057210F" w:rsidRPr="00D515AC">
              <w:rPr>
                <w:rFonts w:ascii="Tahoma" w:hAnsi="Tahoma" w:cs="David" w:hint="cs"/>
                <w:color w:val="000000"/>
                <w:rtl/>
              </w:rPr>
              <w:t xml:space="preserve">; אין חובה להמשיך ולהכריז </w:t>
            </w:r>
            <w:r w:rsidR="007C459E">
              <w:rPr>
                <w:rFonts w:ascii="Tahoma" w:hAnsi="Tahoma" w:cs="David" w:hint="cs"/>
                <w:color w:val="000000"/>
                <w:rtl/>
              </w:rPr>
              <w:t>אח"כ</w:t>
            </w:r>
            <w:r w:rsidR="0057210F" w:rsidRPr="00D515AC">
              <w:rPr>
                <w:rFonts w:ascii="Tahoma" w:hAnsi="Tahoma" w:cs="David" w:hint="cs"/>
                <w:color w:val="000000"/>
                <w:rtl/>
              </w:rPr>
              <w:t>.</w:t>
            </w:r>
          </w:p>
        </w:tc>
      </w:tr>
      <w:tr w:rsidR="005B4ACD" w:rsidRPr="00D515AC" w:rsidTr="009E3313">
        <w:trPr>
          <w:trHeight w:val="389"/>
        </w:trPr>
        <w:tc>
          <w:tcPr>
            <w:tcW w:w="1729" w:type="dxa"/>
            <w:shd w:val="clear" w:color="auto" w:fill="auto"/>
            <w:vAlign w:val="center"/>
          </w:tcPr>
          <w:p w:rsidR="005B4ACD" w:rsidRDefault="008D4A94" w:rsidP="00D515AC">
            <w:pPr>
              <w:spacing w:before="120"/>
              <w:ind w:left="357"/>
              <w:jc w:val="center"/>
              <w:rPr>
                <w:rFonts w:cs="David"/>
                <w:b/>
                <w:bCs/>
              </w:rPr>
            </w:pPr>
            <w:r w:rsidRPr="00EA4B93">
              <w:rPr>
                <w:rFonts w:cs="David"/>
                <w:b/>
                <w:bCs/>
              </w:rPr>
              <w:t>Game</w:t>
            </w:r>
          </w:p>
          <w:p w:rsidR="00EA4B93" w:rsidRPr="00EA4B93" w:rsidRDefault="00EA4B93" w:rsidP="00D515AC">
            <w:pPr>
              <w:spacing w:before="120"/>
              <w:ind w:left="357"/>
              <w:jc w:val="center"/>
              <w:rPr>
                <w:rFonts w:cs="David"/>
                <w:b/>
                <w:bCs/>
              </w:rPr>
            </w:pPr>
            <w:r w:rsidRPr="00EA4B93">
              <w:rPr>
                <w:rFonts w:cs="David"/>
                <w:b/>
                <w:bCs/>
              </w:rPr>
              <w:t>Forcing</w:t>
            </w:r>
          </w:p>
        </w:tc>
        <w:tc>
          <w:tcPr>
            <w:tcW w:w="8478" w:type="dxa"/>
            <w:shd w:val="clear" w:color="auto" w:fill="auto"/>
          </w:tcPr>
          <w:p w:rsidR="005B4ACD" w:rsidRPr="00D515AC" w:rsidRDefault="005B4ACD" w:rsidP="007C459E">
            <w:pPr>
              <w:spacing w:before="120"/>
              <w:rPr>
                <w:rFonts w:ascii="Arial" w:hAnsi="Arial" w:cs="David"/>
                <w:color w:val="000000"/>
                <w:rtl/>
              </w:rPr>
            </w:pPr>
            <w:r w:rsidRPr="00D515AC">
              <w:rPr>
                <w:rFonts w:ascii="Arial" w:hAnsi="Arial" w:cs="David" w:hint="cs"/>
                <w:color w:val="000000"/>
                <w:rtl/>
              </w:rPr>
              <w:t>מחייבת את השותפות להגיע למשחק מלא לפחות, ו</w:t>
            </w:r>
            <w:r w:rsidR="007C459E">
              <w:rPr>
                <w:rFonts w:ascii="Arial" w:hAnsi="Arial" w:cs="David" w:hint="cs"/>
                <w:color w:val="000000"/>
                <w:rtl/>
              </w:rPr>
              <w:t xml:space="preserve">על </w:t>
            </w:r>
            <w:r w:rsidRPr="00D515AC">
              <w:rPr>
                <w:rFonts w:ascii="Arial" w:hAnsi="Arial" w:cs="David" w:hint="cs"/>
                <w:color w:val="000000"/>
                <w:rtl/>
              </w:rPr>
              <w:t xml:space="preserve">שני השותפים </w:t>
            </w:r>
            <w:r w:rsidR="007C459E">
              <w:rPr>
                <w:rFonts w:ascii="Arial" w:hAnsi="Arial" w:cs="David" w:hint="cs"/>
                <w:color w:val="000000"/>
                <w:rtl/>
              </w:rPr>
              <w:t xml:space="preserve">חובה </w:t>
            </w:r>
            <w:r w:rsidRPr="00D515AC">
              <w:rPr>
                <w:rFonts w:ascii="Arial" w:hAnsi="Arial" w:cs="David" w:hint="cs"/>
                <w:color w:val="000000"/>
                <w:rtl/>
              </w:rPr>
              <w:t xml:space="preserve">להמשיך ולהכריז כל עוד </w:t>
            </w:r>
            <w:r w:rsidR="007C459E">
              <w:rPr>
                <w:rFonts w:ascii="Arial" w:hAnsi="Arial" w:cs="David" w:hint="cs"/>
                <w:color w:val="000000"/>
                <w:rtl/>
              </w:rPr>
              <w:t xml:space="preserve">גובה </w:t>
            </w:r>
            <w:r w:rsidRPr="00D515AC">
              <w:rPr>
                <w:rFonts w:ascii="Arial" w:hAnsi="Arial" w:cs="David" w:hint="cs"/>
                <w:color w:val="000000"/>
                <w:rtl/>
              </w:rPr>
              <w:t xml:space="preserve">ההכרזה </w:t>
            </w:r>
            <w:r w:rsidR="007C459E">
              <w:rPr>
                <w:rFonts w:ascii="Arial" w:hAnsi="Arial" w:cs="David" w:hint="cs"/>
                <w:color w:val="000000"/>
                <w:rtl/>
              </w:rPr>
              <w:t>נמצא</w:t>
            </w:r>
            <w:r w:rsidRPr="00D515AC">
              <w:rPr>
                <w:rFonts w:ascii="Arial" w:hAnsi="Arial" w:cs="David" w:hint="cs"/>
                <w:color w:val="000000"/>
                <w:rtl/>
              </w:rPr>
              <w:t xml:space="preserve"> </w:t>
            </w:r>
            <w:r w:rsidR="007C459E">
              <w:rPr>
                <w:rFonts w:ascii="Arial" w:hAnsi="Arial" w:cs="David" w:hint="cs"/>
                <w:color w:val="000000"/>
                <w:rtl/>
              </w:rPr>
              <w:t>ב</w:t>
            </w:r>
            <w:r w:rsidRPr="00D515AC">
              <w:rPr>
                <w:rFonts w:ascii="Arial" w:hAnsi="Arial" w:cs="David" w:hint="cs"/>
                <w:color w:val="000000"/>
                <w:rtl/>
              </w:rPr>
              <w:t>משחק חלקי</w:t>
            </w:r>
            <w:r w:rsidR="00FF7AA1">
              <w:rPr>
                <w:rFonts w:ascii="Arial" w:hAnsi="Arial" w:cs="David" w:hint="cs"/>
                <w:color w:val="000000"/>
                <w:rtl/>
              </w:rPr>
              <w:t xml:space="preserve"> </w:t>
            </w:r>
            <w:r w:rsidR="00FF7AA1" w:rsidRPr="00332F66">
              <w:rPr>
                <w:rFonts w:cs="David" w:hint="cs"/>
                <w:caps/>
                <w:sz w:val="18"/>
                <w:szCs w:val="18"/>
                <w:rtl/>
              </w:rPr>
              <w:t>(</w:t>
            </w:r>
            <w:r w:rsidR="00FF7AA1">
              <w:rPr>
                <w:rFonts w:cs="David" w:hint="cs"/>
                <w:caps/>
                <w:sz w:val="18"/>
                <w:szCs w:val="18"/>
                <w:rtl/>
              </w:rPr>
              <w:t>3</w:t>
            </w:r>
            <w:r w:rsidR="00FF7AA1" w:rsidRPr="00332F66">
              <w:rPr>
                <w:rFonts w:cs="David" w:hint="cs"/>
                <w:caps/>
                <w:sz w:val="18"/>
                <w:szCs w:val="18"/>
                <w:rtl/>
              </w:rPr>
              <w:t>)</w:t>
            </w:r>
            <w:r w:rsidR="00984DE6" w:rsidRPr="00D515AC">
              <w:rPr>
                <w:rFonts w:ascii="Arial" w:hAnsi="Arial" w:cs="David"/>
                <w:color w:val="000000"/>
                <w:rtl/>
              </w:rPr>
              <w:t xml:space="preserve">; </w:t>
            </w:r>
            <w:r w:rsidR="00FF7AA1">
              <w:rPr>
                <w:rFonts w:ascii="Arial" w:hAnsi="Arial" w:cs="David" w:hint="cs"/>
                <w:color w:val="000000"/>
                <w:rtl/>
              </w:rPr>
              <w:t>שים לב:</w:t>
            </w:r>
            <w:r w:rsidR="00984DE6" w:rsidRPr="00D515AC">
              <w:rPr>
                <w:rFonts w:ascii="Arial" w:hAnsi="Arial" w:cs="David"/>
                <w:color w:val="000000"/>
                <w:rtl/>
              </w:rPr>
              <w:t xml:space="preserve"> לאחר הכרזה </w:t>
            </w:r>
            <w:r w:rsidR="00984DE6" w:rsidRPr="00D515AC">
              <w:rPr>
                <w:rFonts w:ascii="Arial" w:hAnsi="Arial" w:cs="David" w:hint="cs"/>
                <w:color w:val="000000"/>
                <w:rtl/>
              </w:rPr>
              <w:t xml:space="preserve">שהיא </w:t>
            </w:r>
            <w:r w:rsidR="00984DE6" w:rsidRPr="00D515AC">
              <w:rPr>
                <w:rFonts w:cs="David"/>
              </w:rPr>
              <w:t>Forcing</w:t>
            </w:r>
            <w:r w:rsidR="00984DE6" w:rsidRPr="00D515AC">
              <w:rPr>
                <w:rFonts w:cs="David"/>
                <w:rtl/>
              </w:rPr>
              <w:t xml:space="preserve"> </w:t>
            </w:r>
            <w:r w:rsidR="00984DE6" w:rsidRPr="00D515AC">
              <w:rPr>
                <w:rFonts w:cs="David"/>
              </w:rPr>
              <w:t>Game</w:t>
            </w:r>
            <w:r w:rsidR="00984DE6" w:rsidRPr="00D515AC">
              <w:rPr>
                <w:rFonts w:cs="David" w:hint="cs"/>
                <w:rtl/>
              </w:rPr>
              <w:t xml:space="preserve"> </w:t>
            </w:r>
            <w:r w:rsidR="00984DE6" w:rsidRPr="00D515AC">
              <w:rPr>
                <w:rFonts w:ascii="Arial" w:hAnsi="Arial" w:cs="David"/>
                <w:color w:val="000000"/>
                <w:rtl/>
              </w:rPr>
              <w:t xml:space="preserve"> אין להרשות </w:t>
            </w:r>
            <w:r w:rsidR="00984DE6" w:rsidRPr="00D515AC">
              <w:rPr>
                <w:rFonts w:ascii="Arial" w:hAnsi="Arial" w:cs="David" w:hint="cs"/>
                <w:color w:val="000000"/>
                <w:rtl/>
              </w:rPr>
              <w:t>ליריבים</w:t>
            </w:r>
            <w:r w:rsidR="00984DE6" w:rsidRPr="00D515AC">
              <w:rPr>
                <w:rFonts w:ascii="Arial" w:hAnsi="Arial" w:cs="David"/>
                <w:color w:val="000000"/>
                <w:rtl/>
              </w:rPr>
              <w:t xml:space="preserve"> לשחק </w:t>
            </w:r>
            <w:r w:rsidR="007C459E">
              <w:rPr>
                <w:rFonts w:ascii="Arial" w:hAnsi="Arial" w:cs="David" w:hint="cs"/>
                <w:color w:val="000000"/>
                <w:rtl/>
              </w:rPr>
              <w:t>ב</w:t>
            </w:r>
            <w:r w:rsidR="00984DE6" w:rsidRPr="00D515AC">
              <w:rPr>
                <w:rFonts w:ascii="Arial" w:hAnsi="Arial" w:cs="David"/>
                <w:color w:val="000000"/>
                <w:rtl/>
              </w:rPr>
              <w:t xml:space="preserve">חוזה כלשהו </w:t>
            </w:r>
            <w:r w:rsidR="006F6AB0" w:rsidRPr="006F6AB0">
              <w:rPr>
                <w:rFonts w:cs="David" w:hint="cs"/>
                <w:rtl/>
              </w:rPr>
              <w:t>ל</w:t>
            </w:r>
            <w:r w:rsidR="00984DE6" w:rsidRPr="006F6AB0">
              <w:rPr>
                <w:rFonts w:cs="David"/>
                <w:rtl/>
              </w:rPr>
              <w:t xml:space="preserve">לא </w:t>
            </w:r>
            <w:r w:rsidR="006F6AB0" w:rsidRPr="006F6AB0">
              <w:rPr>
                <w:rFonts w:cs="David"/>
              </w:rPr>
              <w:t>Double</w:t>
            </w:r>
            <w:r w:rsidR="00984DE6" w:rsidRPr="00D515AC">
              <w:rPr>
                <w:rFonts w:ascii="Arial" w:hAnsi="Arial" w:cs="David"/>
                <w:color w:val="000000"/>
                <w:rtl/>
              </w:rPr>
              <w:t>.</w:t>
            </w:r>
            <w:r w:rsidRPr="00D515AC">
              <w:rPr>
                <w:rFonts w:ascii="Arial" w:hAnsi="Arial" w:cs="David" w:hint="cs"/>
                <w:color w:val="000000"/>
                <w:rtl/>
              </w:rPr>
              <w:t xml:space="preserve"> </w:t>
            </w:r>
          </w:p>
        </w:tc>
      </w:tr>
    </w:tbl>
    <w:p w:rsidR="00127FEA" w:rsidRPr="00127FEA" w:rsidRDefault="00127FEA" w:rsidP="00127FEA">
      <w:pPr>
        <w:numPr>
          <w:ilvl w:val="0"/>
          <w:numId w:val="3"/>
        </w:numPr>
        <w:rPr>
          <w:rFonts w:cs="David"/>
          <w:rtl/>
        </w:rPr>
      </w:pPr>
      <w:r w:rsidRPr="00127FEA">
        <w:rPr>
          <w:rFonts w:cs="David"/>
          <w:rtl/>
        </w:rPr>
        <w:t>הכרזות</w:t>
      </w:r>
      <w:r w:rsidRPr="00127FEA">
        <w:rPr>
          <w:rFonts w:cs="David"/>
        </w:rPr>
        <w:t> limit </w:t>
      </w:r>
      <w:r w:rsidRPr="00127FEA">
        <w:rPr>
          <w:rFonts w:cs="David"/>
          <w:rtl/>
        </w:rPr>
        <w:t>מראות</w:t>
      </w:r>
      <w:r w:rsidRPr="00127FEA">
        <w:rPr>
          <w:rFonts w:cs="David"/>
        </w:rPr>
        <w:t> </w:t>
      </w:r>
      <w:r w:rsidRPr="00127FEA">
        <w:rPr>
          <w:rFonts w:cs="David" w:hint="cs"/>
          <w:rtl/>
        </w:rPr>
        <w:t>ב</w:t>
      </w:r>
      <w:r w:rsidRPr="00127FEA">
        <w:rPr>
          <w:rFonts w:cs="David"/>
          <w:rtl/>
        </w:rPr>
        <w:t>מידה טובה</w:t>
      </w:r>
      <w:r w:rsidRPr="00127FEA">
        <w:rPr>
          <w:rFonts w:cs="David"/>
        </w:rPr>
        <w:t> </w:t>
      </w:r>
      <w:r w:rsidRPr="00127FEA">
        <w:rPr>
          <w:rFonts w:cs="David"/>
          <w:rtl/>
        </w:rPr>
        <w:t xml:space="preserve">של דיוק את </w:t>
      </w:r>
      <w:r>
        <w:rPr>
          <w:rFonts w:cs="David" w:hint="cs"/>
          <w:rtl/>
        </w:rPr>
        <w:t>צורת היד</w:t>
      </w:r>
      <w:r w:rsidRPr="00127FEA">
        <w:rPr>
          <w:rFonts w:cs="David"/>
          <w:rtl/>
        </w:rPr>
        <w:t xml:space="preserve"> ואת</w:t>
      </w:r>
      <w:r w:rsidRPr="00127FEA">
        <w:rPr>
          <w:rFonts w:cs="David"/>
        </w:rPr>
        <w:t> </w:t>
      </w:r>
      <w:r w:rsidRPr="00127FEA">
        <w:rPr>
          <w:rFonts w:cs="David" w:hint="cs"/>
          <w:rtl/>
        </w:rPr>
        <w:t>חוזק היד.</w:t>
      </w:r>
      <w:r w:rsidR="009E3313">
        <w:rPr>
          <w:rFonts w:cs="David" w:hint="cs"/>
          <w:rtl/>
        </w:rPr>
        <w:t xml:space="preserve"> </w:t>
      </w:r>
    </w:p>
    <w:p w:rsidR="00DB062C" w:rsidRDefault="001007BE" w:rsidP="003A6D38">
      <w:pPr>
        <w:numPr>
          <w:ilvl w:val="0"/>
          <w:numId w:val="3"/>
        </w:numPr>
        <w:rPr>
          <w:rFonts w:cs="David"/>
          <w:rtl/>
        </w:rPr>
      </w:pPr>
      <w:r>
        <w:rPr>
          <w:rFonts w:cs="David" w:hint="cs"/>
          <w:rtl/>
        </w:rPr>
        <w:t xml:space="preserve">העדיפות להתאמה של 8 קלפים בסדרת </w:t>
      </w:r>
      <w:r>
        <w:rPr>
          <w:rFonts w:cs="David"/>
        </w:rPr>
        <w:t>Major</w:t>
      </w:r>
    </w:p>
    <w:p w:rsidR="003A6D38" w:rsidRDefault="003A6D38" w:rsidP="003A6D38">
      <w:pPr>
        <w:numPr>
          <w:ilvl w:val="0"/>
          <w:numId w:val="3"/>
        </w:numPr>
        <w:rPr>
          <w:rFonts w:cs="David"/>
        </w:rPr>
      </w:pPr>
      <w:r w:rsidRPr="00D515AC">
        <w:rPr>
          <w:rFonts w:ascii="Arial" w:hAnsi="Arial" w:cs="David"/>
          <w:color w:val="000000"/>
          <w:rtl/>
        </w:rPr>
        <w:t xml:space="preserve">כל התערבות שהיא של </w:t>
      </w:r>
      <w:r w:rsidRPr="00D515AC">
        <w:rPr>
          <w:rFonts w:ascii="Arial" w:hAnsi="Arial" w:cs="David" w:hint="cs"/>
          <w:color w:val="000000"/>
          <w:rtl/>
        </w:rPr>
        <w:t>היריב מ</w:t>
      </w:r>
      <w:r w:rsidRPr="00D515AC">
        <w:rPr>
          <w:rFonts w:ascii="Arial" w:hAnsi="Arial" w:cs="David"/>
          <w:color w:val="000000"/>
          <w:rtl/>
        </w:rPr>
        <w:t>צד-ימין מבטלת את החובה להכריז בעקבות הכרז</w:t>
      </w:r>
      <w:r w:rsidRPr="00D515AC">
        <w:rPr>
          <w:rFonts w:ascii="Arial" w:hAnsi="Arial" w:cs="David" w:hint="cs"/>
          <w:color w:val="000000"/>
          <w:rtl/>
        </w:rPr>
        <w:t>ת</w:t>
      </w:r>
      <w:r w:rsidRPr="00D515AC">
        <w:rPr>
          <w:rFonts w:ascii="Arial" w:hAnsi="Arial" w:cs="David"/>
          <w:color w:val="000000"/>
          <w:rtl/>
        </w:rPr>
        <w:t xml:space="preserve"> </w:t>
      </w:r>
      <w:r w:rsidRPr="00D515AC">
        <w:rPr>
          <w:rFonts w:cs="David"/>
        </w:rPr>
        <w:t>Forcing</w:t>
      </w:r>
      <w:r w:rsidRPr="00D515AC">
        <w:rPr>
          <w:rFonts w:ascii="Arial" w:hAnsi="Arial" w:cs="David"/>
          <w:color w:val="000000"/>
          <w:rtl/>
        </w:rPr>
        <w:t xml:space="preserve"> </w:t>
      </w:r>
      <w:r>
        <w:rPr>
          <w:rFonts w:ascii="Arial" w:hAnsi="Arial" w:cs="David" w:hint="cs"/>
          <w:color w:val="000000"/>
          <w:rtl/>
        </w:rPr>
        <w:t xml:space="preserve">או </w:t>
      </w:r>
      <w:r w:rsidRPr="00D515AC">
        <w:rPr>
          <w:rFonts w:cs="David"/>
        </w:rPr>
        <w:t>Forcing</w:t>
      </w:r>
      <w:r w:rsidRPr="00D515AC">
        <w:rPr>
          <w:rFonts w:cs="David"/>
          <w:rtl/>
        </w:rPr>
        <w:t xml:space="preserve"> </w:t>
      </w:r>
      <w:r w:rsidRPr="00D515AC">
        <w:rPr>
          <w:rFonts w:cs="David"/>
        </w:rPr>
        <w:t>Game</w:t>
      </w:r>
      <w:r w:rsidRPr="00D515AC">
        <w:rPr>
          <w:rFonts w:ascii="Arial" w:hAnsi="Arial" w:cs="David"/>
          <w:color w:val="000000"/>
          <w:rtl/>
        </w:rPr>
        <w:t xml:space="preserve"> של השותף</w:t>
      </w:r>
    </w:p>
    <w:p w:rsidR="009E3313" w:rsidRDefault="009E3313" w:rsidP="00703605">
      <w:pPr>
        <w:numPr>
          <w:ilvl w:val="0"/>
          <w:numId w:val="3"/>
        </w:numPr>
        <w:rPr>
          <w:rFonts w:cs="David"/>
          <w:rtl/>
        </w:rPr>
      </w:pPr>
      <w:r w:rsidRPr="009E3313">
        <w:rPr>
          <w:rFonts w:cs="David"/>
          <w:rtl/>
        </w:rPr>
        <w:t xml:space="preserve">לאחר הכרזת </w:t>
      </w:r>
      <w:r w:rsidRPr="009E3313">
        <w:rPr>
          <w:rFonts w:cs="David"/>
        </w:rPr>
        <w:t>limit</w:t>
      </w:r>
      <w:r>
        <w:rPr>
          <w:rFonts w:cs="David" w:hint="cs"/>
          <w:rtl/>
        </w:rPr>
        <w:t xml:space="preserve">: </w:t>
      </w:r>
      <w:r w:rsidRPr="009E3313">
        <w:rPr>
          <w:rFonts w:cs="David"/>
          <w:rtl/>
        </w:rPr>
        <w:t xml:space="preserve">או </w:t>
      </w:r>
      <w:r w:rsidR="00703605">
        <w:rPr>
          <w:rFonts w:cs="David" w:hint="cs"/>
          <w:rtl/>
        </w:rPr>
        <w:t>שהכרזת החוזה הסופי</w:t>
      </w:r>
      <w:r w:rsidRPr="009E3313">
        <w:rPr>
          <w:rFonts w:cs="David"/>
          <w:rtl/>
        </w:rPr>
        <w:t xml:space="preserve"> מגיעה במהירות,</w:t>
      </w:r>
      <w:r>
        <w:rPr>
          <w:rFonts w:cs="David" w:hint="cs"/>
          <w:rtl/>
        </w:rPr>
        <w:t xml:space="preserve"> </w:t>
      </w:r>
      <w:r w:rsidRPr="009E3313">
        <w:rPr>
          <w:rFonts w:cs="David"/>
          <w:rtl/>
        </w:rPr>
        <w:t>או שהכרזת ה-</w:t>
      </w:r>
      <w:r w:rsidRPr="009E3313">
        <w:rPr>
          <w:rFonts w:cs="David"/>
        </w:rPr>
        <w:t>limit</w:t>
      </w:r>
      <w:r w:rsidRPr="009E3313">
        <w:rPr>
          <w:rFonts w:cs="David"/>
          <w:rtl/>
        </w:rPr>
        <w:t xml:space="preserve"> מלווה באחת או יותר מהכרזות כוונון עדין</w:t>
      </w:r>
      <w:r w:rsidR="00547AF6">
        <w:rPr>
          <w:rFonts w:cs="David" w:hint="cs"/>
          <w:rtl/>
        </w:rPr>
        <w:t>-</w:t>
      </w:r>
      <w:r w:rsidRPr="009E3313">
        <w:rPr>
          <w:rFonts w:cs="David"/>
        </w:rPr>
        <w:t>fine tuning</w:t>
      </w:r>
      <w:r w:rsidRPr="009E3313">
        <w:rPr>
          <w:rFonts w:cs="David"/>
          <w:rtl/>
        </w:rPr>
        <w:t xml:space="preserve"> (הכרזות הזמנה, הכרזות קונבנציות, לתת הכרזות </w:t>
      </w:r>
      <w:r w:rsidR="00D316C4">
        <w:rPr>
          <w:rFonts w:cs="David" w:hint="cs"/>
          <w:rtl/>
        </w:rPr>
        <w:t>העדפה</w:t>
      </w:r>
      <w:r w:rsidRPr="009E3313">
        <w:rPr>
          <w:rFonts w:cs="David"/>
          <w:rtl/>
        </w:rPr>
        <w:t xml:space="preserve">, </w:t>
      </w:r>
      <w:proofErr w:type="spellStart"/>
      <w:r w:rsidRPr="009E3313">
        <w:rPr>
          <w:rFonts w:cs="David"/>
          <w:rtl/>
        </w:rPr>
        <w:t>וכו</w:t>
      </w:r>
      <w:proofErr w:type="spellEnd"/>
      <w:r w:rsidRPr="009E3313">
        <w:rPr>
          <w:rFonts w:cs="David"/>
          <w:rtl/>
        </w:rPr>
        <w:t>') לפני ביצוע הכרזת החוזה הסופית.</w:t>
      </w:r>
    </w:p>
    <w:p w:rsidR="007A2F21" w:rsidRDefault="00F64224" w:rsidP="00F64224">
      <w:pPr>
        <w:spacing w:before="120"/>
        <w:ind w:left="357"/>
        <w:jc w:val="center"/>
        <w:rPr>
          <w:rFonts w:ascii="Arial" w:hAnsi="Arial" w:cs="David"/>
          <w:b/>
          <w:bCs/>
          <w:color w:val="000000"/>
          <w:u w:val="single"/>
          <w:rtl/>
        </w:rPr>
      </w:pPr>
      <w:r w:rsidRPr="00A0508B">
        <w:rPr>
          <w:rFonts w:ascii="Arial" w:hAnsi="Arial" w:cs="David" w:hint="cs"/>
          <w:b/>
          <w:bCs/>
          <w:color w:val="000000"/>
          <w:u w:val="single"/>
          <w:rtl/>
        </w:rPr>
        <w:t>הכרזות הפותח / השותף:</w:t>
      </w:r>
    </w:p>
    <w:p w:rsidR="00B6048B" w:rsidRPr="00A0508B" w:rsidRDefault="00B6048B" w:rsidP="00F64224">
      <w:pPr>
        <w:spacing w:before="120"/>
        <w:ind w:left="357"/>
        <w:jc w:val="center"/>
        <w:rPr>
          <w:rFonts w:ascii="Arial" w:hAnsi="Arial" w:cs="David"/>
          <w:b/>
          <w:bCs/>
          <w:color w:val="000000"/>
          <w:u w:val="single"/>
          <w:rtl/>
        </w:rPr>
      </w:pPr>
    </w:p>
    <w:tbl>
      <w:tblPr>
        <w:bidiVisual/>
        <w:tblW w:w="10207" w:type="dxa"/>
        <w:tblInd w:w="-8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92"/>
        <w:gridCol w:w="3924"/>
        <w:gridCol w:w="5291"/>
      </w:tblGrid>
      <w:tr w:rsidR="000E66D4" w:rsidRPr="00FC43B8" w:rsidTr="000E66D4">
        <w:tc>
          <w:tcPr>
            <w:tcW w:w="992" w:type="dxa"/>
            <w:shd w:val="clear" w:color="auto" w:fill="auto"/>
            <w:vAlign w:val="center"/>
          </w:tcPr>
          <w:p w:rsidR="0014713F" w:rsidRPr="00FC43B8" w:rsidRDefault="0014713F" w:rsidP="00A761BC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>
              <w:rPr>
                <w:rFonts w:cs="David" w:hint="cs"/>
                <w:b/>
                <w:bCs/>
                <w:caps/>
                <w:rtl/>
              </w:rPr>
              <w:t>ההכרזה</w:t>
            </w:r>
          </w:p>
        </w:tc>
        <w:tc>
          <w:tcPr>
            <w:tcW w:w="3924" w:type="dxa"/>
            <w:vAlign w:val="center"/>
          </w:tcPr>
          <w:p w:rsidR="0014713F" w:rsidRDefault="0014713F" w:rsidP="00A761BC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D515AC">
              <w:rPr>
                <w:rFonts w:cs="David"/>
                <w:b/>
                <w:bCs/>
              </w:rPr>
              <w:t>Limit</w:t>
            </w:r>
          </w:p>
        </w:tc>
        <w:tc>
          <w:tcPr>
            <w:tcW w:w="5291" w:type="dxa"/>
            <w:shd w:val="clear" w:color="auto" w:fill="auto"/>
          </w:tcPr>
          <w:p w:rsidR="0014713F" w:rsidRPr="00FC43B8" w:rsidRDefault="0014713F" w:rsidP="00A761BC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 w:rsidRPr="00D515AC">
              <w:rPr>
                <w:rFonts w:cs="David"/>
                <w:b/>
                <w:bCs/>
              </w:rPr>
              <w:t>Forcing</w:t>
            </w:r>
          </w:p>
        </w:tc>
      </w:tr>
      <w:tr w:rsidR="0014713F" w:rsidRPr="00257F3A" w:rsidTr="000E66D4">
        <w:tc>
          <w:tcPr>
            <w:tcW w:w="992" w:type="dxa"/>
            <w:vMerge w:val="restart"/>
            <w:shd w:val="clear" w:color="auto" w:fill="auto"/>
            <w:vAlign w:val="center"/>
          </w:tcPr>
          <w:p w:rsidR="0014713F" w:rsidRPr="00257F3A" w:rsidRDefault="0014713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ה</w:t>
            </w:r>
            <w:r w:rsidRPr="00257F3A">
              <w:rPr>
                <w:rFonts w:cs="David" w:hint="cs"/>
                <w:caps/>
                <w:rtl/>
              </w:rPr>
              <w:t>פותח</w:t>
            </w:r>
          </w:p>
        </w:tc>
        <w:tc>
          <w:tcPr>
            <w:tcW w:w="3924" w:type="dxa"/>
            <w:vAlign w:val="center"/>
          </w:tcPr>
          <w:p w:rsidR="0014713F" w:rsidRPr="0014713F" w:rsidRDefault="0014713F" w:rsidP="004B2A8F">
            <w:pPr>
              <w:rPr>
                <w:rFonts w:cs="David"/>
                <w:caps/>
                <w:rtl/>
              </w:rPr>
            </w:pPr>
            <w:r w:rsidRPr="0014713F">
              <w:rPr>
                <w:rFonts w:cs="David"/>
                <w:caps/>
                <w:rtl/>
              </w:rPr>
              <w:t xml:space="preserve">כל הכרזת </w:t>
            </w:r>
            <w:r w:rsidRPr="0014713F">
              <w:rPr>
                <w:rFonts w:cs="David"/>
                <w:caps/>
              </w:rPr>
              <w:t>NT</w:t>
            </w:r>
            <w:r w:rsidR="004B2A8F">
              <w:rPr>
                <w:rFonts w:cs="David" w:hint="cs"/>
                <w:caps/>
                <w:rtl/>
              </w:rPr>
              <w:t xml:space="preserve"> (לפי מקור אחר: רק ההכרזה הראשונה של </w:t>
            </w:r>
            <w:r w:rsidR="004B2A8F">
              <w:rPr>
                <w:rFonts w:cs="David" w:hint="cs"/>
                <w:caps/>
              </w:rPr>
              <w:t>NT</w:t>
            </w:r>
            <w:r w:rsidR="004B2A8F">
              <w:rPr>
                <w:rFonts w:cs="David" w:hint="cs"/>
                <w:caps/>
                <w:rtl/>
              </w:rPr>
              <w:t>)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14713F" w:rsidRPr="00257F3A" w:rsidRDefault="0014713F" w:rsidP="0014713F">
            <w:pPr>
              <w:bidi w:val="0"/>
              <w:jc w:val="center"/>
              <w:rPr>
                <w:rFonts w:cs="David"/>
                <w:caps/>
              </w:rPr>
            </w:pPr>
            <w:r>
              <w:rPr>
                <w:rFonts w:cs="David"/>
                <w:caps/>
              </w:rPr>
              <w:t>-</w:t>
            </w:r>
          </w:p>
        </w:tc>
      </w:tr>
      <w:tr w:rsidR="0014713F" w:rsidRPr="00257F3A" w:rsidTr="000E66D4">
        <w:tc>
          <w:tcPr>
            <w:tcW w:w="992" w:type="dxa"/>
            <w:vMerge/>
            <w:shd w:val="clear" w:color="auto" w:fill="auto"/>
          </w:tcPr>
          <w:p w:rsidR="0014713F" w:rsidRPr="00257F3A" w:rsidRDefault="0014713F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3924" w:type="dxa"/>
            <w:vAlign w:val="center"/>
          </w:tcPr>
          <w:p w:rsidR="0014713F" w:rsidRPr="0014713F" w:rsidRDefault="0014713F" w:rsidP="0014713F">
            <w:pPr>
              <w:rPr>
                <w:rFonts w:cs="David"/>
                <w:caps/>
                <w:rtl/>
              </w:rPr>
            </w:pPr>
            <w:r w:rsidRPr="0014713F">
              <w:rPr>
                <w:rFonts w:cs="David"/>
                <w:caps/>
                <w:rtl/>
              </w:rPr>
              <w:t>תמיכה בשותף (או הכרזת העדפה)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14713F" w:rsidRPr="00257F3A" w:rsidRDefault="0014713F" w:rsidP="0014713F">
            <w:pPr>
              <w:bidi w:val="0"/>
              <w:jc w:val="center"/>
              <w:rPr>
                <w:rFonts w:cs="David"/>
                <w:caps/>
              </w:rPr>
            </w:pPr>
            <w:r>
              <w:rPr>
                <w:rFonts w:cs="David"/>
                <w:caps/>
              </w:rPr>
              <w:t>-</w:t>
            </w:r>
          </w:p>
        </w:tc>
      </w:tr>
      <w:tr w:rsidR="0014713F" w:rsidRPr="001A231C" w:rsidTr="000E66D4">
        <w:trPr>
          <w:trHeight w:val="285"/>
        </w:trPr>
        <w:tc>
          <w:tcPr>
            <w:tcW w:w="992" w:type="dxa"/>
            <w:vMerge/>
            <w:shd w:val="clear" w:color="auto" w:fill="auto"/>
          </w:tcPr>
          <w:p w:rsidR="0014713F" w:rsidRPr="00257F3A" w:rsidRDefault="0014713F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3924" w:type="dxa"/>
            <w:tcBorders>
              <w:bottom w:val="single" w:sz="6" w:space="0" w:color="000000"/>
            </w:tcBorders>
            <w:vAlign w:val="center"/>
          </w:tcPr>
          <w:p w:rsidR="0014713F" w:rsidRPr="0014713F" w:rsidRDefault="0014713F" w:rsidP="0014713F">
            <w:pPr>
              <w:rPr>
                <w:rFonts w:cs="David"/>
                <w:caps/>
                <w:rtl/>
              </w:rPr>
            </w:pPr>
            <w:r w:rsidRPr="0014713F">
              <w:rPr>
                <w:rFonts w:cs="David"/>
                <w:caps/>
                <w:rtl/>
              </w:rPr>
              <w:t>חזרה על סדרה (גם בקפיצה</w:t>
            </w:r>
            <w:r w:rsidRPr="0014713F">
              <w:rPr>
                <w:rFonts w:cs="David" w:hint="cs"/>
                <w:caps/>
                <w:rtl/>
              </w:rPr>
              <w:t>)</w:t>
            </w:r>
          </w:p>
        </w:tc>
        <w:tc>
          <w:tcPr>
            <w:tcW w:w="529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4713F" w:rsidRPr="001A231C" w:rsidRDefault="0014713F" w:rsidP="0014713F">
            <w:pPr>
              <w:bidi w:val="0"/>
              <w:jc w:val="center"/>
            </w:pPr>
            <w:r>
              <w:t>-</w:t>
            </w:r>
          </w:p>
        </w:tc>
      </w:tr>
      <w:tr w:rsidR="0014713F" w:rsidRPr="001A231C" w:rsidTr="006977A7">
        <w:trPr>
          <w:trHeight w:val="285"/>
        </w:trPr>
        <w:tc>
          <w:tcPr>
            <w:tcW w:w="992" w:type="dxa"/>
            <w:vMerge/>
            <w:shd w:val="clear" w:color="auto" w:fill="auto"/>
          </w:tcPr>
          <w:p w:rsidR="0014713F" w:rsidRPr="00257F3A" w:rsidRDefault="0014713F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3924" w:type="dxa"/>
            <w:vAlign w:val="center"/>
          </w:tcPr>
          <w:p w:rsidR="0014713F" w:rsidRPr="0014713F" w:rsidRDefault="0014713F" w:rsidP="0014713F">
            <w:pPr>
              <w:rPr>
                <w:rFonts w:cs="David"/>
                <w:caps/>
              </w:rPr>
            </w:pPr>
            <w:r w:rsidRPr="0014713F">
              <w:rPr>
                <w:rFonts w:cs="David"/>
                <w:caps/>
                <w:rtl/>
              </w:rPr>
              <w:t>סדרה חדשה בגובה 2, לא ב</w:t>
            </w:r>
            <w:r w:rsidRPr="0014713F">
              <w:rPr>
                <w:rFonts w:cs="David" w:hint="cs"/>
                <w:caps/>
                <w:rtl/>
              </w:rPr>
              <w:t>-</w:t>
            </w:r>
            <w:r w:rsidRPr="0014713F">
              <w:rPr>
                <w:rFonts w:cs="David"/>
              </w:rPr>
              <w:t>Reverse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14713F" w:rsidRPr="006977A7" w:rsidRDefault="006977A7" w:rsidP="006977A7">
            <w:pPr>
              <w:rPr>
                <w:rFonts w:cs="David"/>
                <w:caps/>
              </w:rPr>
            </w:pPr>
            <w:r w:rsidRPr="006977A7">
              <w:rPr>
                <w:rFonts w:cs="David" w:hint="cs"/>
                <w:caps/>
                <w:rtl/>
              </w:rPr>
              <w:t>סדרה חדשה בגובה 1</w:t>
            </w:r>
          </w:p>
        </w:tc>
      </w:tr>
      <w:tr w:rsidR="0014713F" w:rsidRPr="001A231C" w:rsidTr="006977A7">
        <w:trPr>
          <w:trHeight w:val="285"/>
        </w:trPr>
        <w:tc>
          <w:tcPr>
            <w:tcW w:w="992" w:type="dxa"/>
            <w:vMerge/>
            <w:shd w:val="clear" w:color="auto" w:fill="auto"/>
          </w:tcPr>
          <w:p w:rsidR="0014713F" w:rsidRPr="00257F3A" w:rsidRDefault="0014713F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3924" w:type="dxa"/>
            <w:vAlign w:val="center"/>
          </w:tcPr>
          <w:p w:rsidR="0014713F" w:rsidRDefault="007A127F" w:rsidP="0014713F">
            <w:pPr>
              <w:jc w:val="center"/>
              <w:rPr>
                <w:rFonts w:cs="David"/>
                <w:caps/>
              </w:rPr>
            </w:pPr>
            <w:r w:rsidRPr="007A127F">
              <w:rPr>
                <w:rFonts w:cs="David" w:hint="cs"/>
                <w:rtl/>
              </w:rPr>
              <w:t xml:space="preserve">הכרזת </w:t>
            </w:r>
            <w:r w:rsidRPr="007A127F">
              <w:rPr>
                <w:rFonts w:cs="David"/>
              </w:rPr>
              <w:t>Reverse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14713F" w:rsidRPr="0014713F" w:rsidRDefault="0014713F" w:rsidP="006977A7">
            <w:pPr>
              <w:rPr>
                <w:rFonts w:cs="David"/>
                <w:caps/>
              </w:rPr>
            </w:pPr>
            <w:r w:rsidRPr="0014713F">
              <w:rPr>
                <w:rFonts w:cs="David" w:hint="cs"/>
                <w:caps/>
                <w:rtl/>
              </w:rPr>
              <w:t>סדרה ח</w:t>
            </w:r>
            <w:r w:rsidR="00521CCF">
              <w:rPr>
                <w:rFonts w:cs="David" w:hint="cs"/>
                <w:caps/>
                <w:rtl/>
              </w:rPr>
              <w:t>דש</w:t>
            </w:r>
            <w:r w:rsidRPr="0014713F">
              <w:rPr>
                <w:rFonts w:cs="David" w:hint="cs"/>
                <w:caps/>
                <w:rtl/>
              </w:rPr>
              <w:t>ה בקפיצה או ב-</w:t>
            </w:r>
            <w:r w:rsidRPr="0014713F">
              <w:rPr>
                <w:rFonts w:cs="David"/>
                <w:caps/>
              </w:rPr>
              <w:t xml:space="preserve"> </w:t>
            </w:r>
            <w:r w:rsidRPr="0014713F">
              <w:rPr>
                <w:rFonts w:cs="David"/>
              </w:rPr>
              <w:t>Reverse</w:t>
            </w:r>
          </w:p>
        </w:tc>
      </w:tr>
      <w:tr w:rsidR="006977A7" w:rsidRPr="001A231C" w:rsidTr="006977A7">
        <w:trPr>
          <w:trHeight w:val="285"/>
        </w:trPr>
        <w:tc>
          <w:tcPr>
            <w:tcW w:w="992" w:type="dxa"/>
            <w:shd w:val="clear" w:color="auto" w:fill="auto"/>
          </w:tcPr>
          <w:p w:rsidR="006977A7" w:rsidRPr="00257F3A" w:rsidRDefault="006977A7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3924" w:type="dxa"/>
            <w:vAlign w:val="center"/>
          </w:tcPr>
          <w:p w:rsidR="006977A7" w:rsidRPr="007A127F" w:rsidRDefault="006977A7" w:rsidP="0014713F">
            <w:pPr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6977A7" w:rsidRPr="0014713F" w:rsidRDefault="006977A7" w:rsidP="006977A7">
            <w:pPr>
              <w:rPr>
                <w:rFonts w:cs="David" w:hint="cs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סדרה חדשה בקפיצה</w:t>
            </w:r>
          </w:p>
        </w:tc>
      </w:tr>
      <w:tr w:rsidR="00001827" w:rsidRPr="001A231C" w:rsidTr="000E66D4">
        <w:trPr>
          <w:trHeight w:val="285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001827" w:rsidRPr="00257F3A" w:rsidRDefault="00001827" w:rsidP="0014713F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המשיב</w:t>
            </w:r>
          </w:p>
        </w:tc>
        <w:tc>
          <w:tcPr>
            <w:tcW w:w="3924" w:type="dxa"/>
            <w:vAlign w:val="center"/>
          </w:tcPr>
          <w:p w:rsidR="00001827" w:rsidRDefault="00001827" w:rsidP="00A761BC">
            <w:pPr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 xml:space="preserve">כל הכרזת </w:t>
            </w:r>
            <w:r>
              <w:rPr>
                <w:rFonts w:cs="David" w:hint="cs"/>
                <w:caps/>
              </w:rPr>
              <w:t>NT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01827" w:rsidRPr="0014713F" w:rsidRDefault="00001827" w:rsidP="00A761BC">
            <w:pPr>
              <w:bidi w:val="0"/>
              <w:jc w:val="center"/>
              <w:rPr>
                <w:rFonts w:cs="David"/>
                <w:caps/>
              </w:rPr>
            </w:pPr>
            <w:r>
              <w:rPr>
                <w:rFonts w:cs="David"/>
                <w:caps/>
              </w:rPr>
              <w:t>-</w:t>
            </w:r>
          </w:p>
        </w:tc>
      </w:tr>
      <w:tr w:rsidR="00001827" w:rsidRPr="001A231C" w:rsidTr="000E66D4">
        <w:trPr>
          <w:trHeight w:val="285"/>
        </w:trPr>
        <w:tc>
          <w:tcPr>
            <w:tcW w:w="992" w:type="dxa"/>
            <w:vMerge/>
            <w:shd w:val="clear" w:color="auto" w:fill="auto"/>
          </w:tcPr>
          <w:p w:rsidR="00001827" w:rsidRPr="00257F3A" w:rsidRDefault="00001827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3924" w:type="dxa"/>
            <w:vAlign w:val="center"/>
          </w:tcPr>
          <w:p w:rsidR="00001827" w:rsidRDefault="00001827" w:rsidP="00A761BC">
            <w:pPr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תמיכה בשותף (או הכרזת העדפה)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01827" w:rsidRPr="001A231C" w:rsidRDefault="00001827" w:rsidP="00A761BC">
            <w:pPr>
              <w:bidi w:val="0"/>
              <w:jc w:val="center"/>
            </w:pPr>
            <w:r>
              <w:t>-</w:t>
            </w:r>
          </w:p>
        </w:tc>
      </w:tr>
      <w:tr w:rsidR="00001827" w:rsidRPr="001A231C" w:rsidTr="000E66D4">
        <w:trPr>
          <w:trHeight w:val="285"/>
        </w:trPr>
        <w:tc>
          <w:tcPr>
            <w:tcW w:w="992" w:type="dxa"/>
            <w:vMerge/>
            <w:shd w:val="clear" w:color="auto" w:fill="auto"/>
          </w:tcPr>
          <w:p w:rsidR="00001827" w:rsidRPr="00257F3A" w:rsidRDefault="00001827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3924" w:type="dxa"/>
            <w:vAlign w:val="center"/>
          </w:tcPr>
          <w:p w:rsidR="00001827" w:rsidRDefault="00001827" w:rsidP="00A761BC">
            <w:pPr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חזרה על סדרה (גם בקפיצה)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01827" w:rsidRPr="001A231C" w:rsidRDefault="00001827" w:rsidP="00A761BC">
            <w:pPr>
              <w:bidi w:val="0"/>
              <w:jc w:val="center"/>
            </w:pPr>
            <w:r>
              <w:t>-</w:t>
            </w:r>
          </w:p>
        </w:tc>
      </w:tr>
      <w:tr w:rsidR="00001827" w:rsidRPr="001A231C" w:rsidTr="000E66D4">
        <w:trPr>
          <w:trHeight w:val="285"/>
        </w:trPr>
        <w:tc>
          <w:tcPr>
            <w:tcW w:w="992" w:type="dxa"/>
            <w:vMerge/>
            <w:shd w:val="clear" w:color="auto" w:fill="auto"/>
          </w:tcPr>
          <w:p w:rsidR="00001827" w:rsidRPr="00257F3A" w:rsidRDefault="00001827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3924" w:type="dxa"/>
            <w:vAlign w:val="center"/>
          </w:tcPr>
          <w:p w:rsidR="00001827" w:rsidRDefault="00001827" w:rsidP="0014713F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-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01827" w:rsidRPr="0014713F" w:rsidRDefault="00001827" w:rsidP="005263D1">
            <w:pPr>
              <w:rPr>
                <w:rFonts w:cs="David"/>
                <w:caps/>
              </w:rPr>
            </w:pPr>
            <w:r w:rsidRPr="0014713F">
              <w:rPr>
                <w:rFonts w:cs="David" w:hint="cs"/>
                <w:caps/>
                <w:rtl/>
              </w:rPr>
              <w:t xml:space="preserve">סדרה חדשה </w:t>
            </w:r>
          </w:p>
        </w:tc>
      </w:tr>
      <w:tr w:rsidR="00001827" w:rsidRPr="001A231C" w:rsidTr="000E66D4">
        <w:trPr>
          <w:trHeight w:val="285"/>
        </w:trPr>
        <w:tc>
          <w:tcPr>
            <w:tcW w:w="992" w:type="dxa"/>
            <w:vMerge/>
            <w:shd w:val="clear" w:color="auto" w:fill="auto"/>
          </w:tcPr>
          <w:p w:rsidR="00001827" w:rsidRPr="00257F3A" w:rsidRDefault="00001827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3924" w:type="dxa"/>
            <w:vAlign w:val="center"/>
          </w:tcPr>
          <w:p w:rsidR="00001827" w:rsidRDefault="00001827" w:rsidP="0014713F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-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01827" w:rsidRPr="0014713F" w:rsidRDefault="00001827" w:rsidP="0014713F">
            <w:pPr>
              <w:rPr>
                <w:rFonts w:cs="David"/>
                <w:caps/>
              </w:rPr>
            </w:pPr>
            <w:r w:rsidRPr="00D515AC">
              <w:rPr>
                <w:rFonts w:ascii="Arial" w:hAnsi="Arial" w:cs="David"/>
                <w:color w:val="000000"/>
                <w:rtl/>
              </w:rPr>
              <w:t xml:space="preserve">סדרה רביעית </w:t>
            </w:r>
            <w:r w:rsidRPr="00D515AC">
              <w:rPr>
                <w:rFonts w:ascii="Arial" w:hAnsi="Arial" w:cs="David" w:hint="cs"/>
                <w:color w:val="000000"/>
                <w:rtl/>
              </w:rPr>
              <w:t>(</w:t>
            </w:r>
            <w:r w:rsidRPr="00D515AC">
              <w:rPr>
                <w:rFonts w:cs="David" w:hint="cs"/>
              </w:rPr>
              <w:t>F S F</w:t>
            </w:r>
            <w:r w:rsidRPr="00D515AC">
              <w:rPr>
                <w:rFonts w:cs="David" w:hint="cs"/>
                <w:rtl/>
              </w:rPr>
              <w:t xml:space="preserve">) </w:t>
            </w:r>
            <w:r w:rsidRPr="00D515AC">
              <w:rPr>
                <w:rFonts w:ascii="Arial" w:hAnsi="Arial" w:cs="David"/>
                <w:color w:val="000000"/>
                <w:rtl/>
              </w:rPr>
              <w:t>לאחר שהוכרזו 3 סדרות</w:t>
            </w:r>
            <w:r>
              <w:rPr>
                <w:rFonts w:cs="David" w:hint="cs"/>
                <w:caps/>
                <w:rtl/>
              </w:rPr>
              <w:t xml:space="preserve"> </w:t>
            </w:r>
            <w:r w:rsidRPr="00D515AC">
              <w:rPr>
                <w:rFonts w:ascii="Arial" w:hAnsi="Arial" w:cs="David"/>
                <w:color w:val="000000"/>
                <w:rtl/>
              </w:rPr>
              <w:t xml:space="preserve">היא </w:t>
            </w:r>
            <w:r>
              <w:rPr>
                <w:rFonts w:ascii="Arial" w:hAnsi="Arial" w:cs="David" w:hint="cs"/>
                <w:color w:val="000000"/>
                <w:rtl/>
              </w:rPr>
              <w:t xml:space="preserve">הכרזה </w:t>
            </w:r>
            <w:r w:rsidRPr="00D515AC">
              <w:rPr>
                <w:rFonts w:ascii="Arial" w:hAnsi="Arial" w:cs="David"/>
                <w:color w:val="000000"/>
                <w:rtl/>
              </w:rPr>
              <w:t xml:space="preserve">מלאכותית ו- </w:t>
            </w:r>
            <w:r w:rsidRPr="00D515AC">
              <w:rPr>
                <w:rFonts w:cs="David"/>
              </w:rPr>
              <w:t>Forcing</w:t>
            </w:r>
            <w:r w:rsidRPr="00D515AC">
              <w:rPr>
                <w:rFonts w:ascii="Arial" w:hAnsi="Arial" w:cs="David"/>
                <w:color w:val="000000"/>
                <w:rtl/>
              </w:rPr>
              <w:t xml:space="preserve"> למשחק מלא</w:t>
            </w:r>
          </w:p>
        </w:tc>
      </w:tr>
      <w:tr w:rsidR="00001827" w:rsidRPr="001A231C" w:rsidTr="000E66D4">
        <w:trPr>
          <w:trHeight w:val="285"/>
        </w:trPr>
        <w:tc>
          <w:tcPr>
            <w:tcW w:w="992" w:type="dxa"/>
            <w:vMerge/>
            <w:shd w:val="clear" w:color="auto" w:fill="auto"/>
          </w:tcPr>
          <w:p w:rsidR="00001827" w:rsidRPr="00257F3A" w:rsidRDefault="00001827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3924" w:type="dxa"/>
            <w:vAlign w:val="center"/>
          </w:tcPr>
          <w:p w:rsidR="00001827" w:rsidRDefault="00001827" w:rsidP="0014713F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-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01827" w:rsidRPr="0014713F" w:rsidRDefault="00001827" w:rsidP="0014713F">
            <w:pPr>
              <w:rPr>
                <w:rFonts w:cs="David"/>
                <w:caps/>
              </w:rPr>
            </w:pPr>
            <w:r w:rsidRPr="00D515AC">
              <w:rPr>
                <w:rFonts w:ascii="Arial" w:hAnsi="Arial" w:cs="David"/>
                <w:color w:val="000000"/>
                <w:rtl/>
              </w:rPr>
              <w:t xml:space="preserve">סדרה שלישית לאחר שהפותח חזר על סדרתו היא </w:t>
            </w:r>
            <w:r w:rsidRPr="00D515AC">
              <w:rPr>
                <w:rFonts w:cs="David"/>
              </w:rPr>
              <w:t>Forcing</w:t>
            </w:r>
            <w:r w:rsidRPr="00D515AC">
              <w:rPr>
                <w:rFonts w:ascii="Arial" w:hAnsi="Arial" w:cs="David"/>
                <w:color w:val="000000"/>
                <w:rtl/>
              </w:rPr>
              <w:t xml:space="preserve"> לסיבוב אחד תמיד (ולעתים גם למשחק מלא).</w:t>
            </w:r>
          </w:p>
        </w:tc>
      </w:tr>
      <w:tr w:rsidR="00001827" w:rsidRPr="001A231C" w:rsidTr="000E66D4">
        <w:trPr>
          <w:trHeight w:val="285"/>
        </w:trPr>
        <w:tc>
          <w:tcPr>
            <w:tcW w:w="992" w:type="dxa"/>
            <w:vMerge/>
            <w:shd w:val="clear" w:color="auto" w:fill="auto"/>
          </w:tcPr>
          <w:p w:rsidR="00001827" w:rsidRPr="00257F3A" w:rsidRDefault="00001827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3924" w:type="dxa"/>
          </w:tcPr>
          <w:p w:rsidR="00001827" w:rsidRPr="005263D1" w:rsidRDefault="00001827" w:rsidP="00A761BC">
            <w:pPr>
              <w:rPr>
                <w:rFonts w:cs="David"/>
                <w:rtl/>
              </w:rPr>
            </w:pPr>
            <w:r w:rsidRPr="005263D1">
              <w:rPr>
                <w:rFonts w:cs="David"/>
                <w:rtl/>
              </w:rPr>
              <w:t xml:space="preserve">סדרה שלישית לאחר שהפותח הכריז </w:t>
            </w:r>
            <w:r w:rsidRPr="005263D1">
              <w:rPr>
                <w:rFonts w:cs="David"/>
              </w:rPr>
              <w:t>1</w:t>
            </w:r>
            <w:r w:rsidRPr="00D515AC">
              <w:rPr>
                <w:rFonts w:cs="David"/>
              </w:rPr>
              <w:t>NT</w:t>
            </w:r>
            <w:r w:rsidRPr="005263D1">
              <w:rPr>
                <w:rFonts w:cs="David" w:hint="cs"/>
                <w:rtl/>
              </w:rPr>
              <w:t xml:space="preserve"> (לא בקפיצה או ב</w:t>
            </w:r>
            <w:r w:rsidRPr="00D515AC">
              <w:rPr>
                <w:rFonts w:cs="David" w:hint="cs"/>
                <w:rtl/>
              </w:rPr>
              <w:t>-</w:t>
            </w:r>
            <w:r w:rsidRPr="00D515AC">
              <w:rPr>
                <w:rFonts w:cs="David"/>
              </w:rPr>
              <w:t>Reverse</w:t>
            </w:r>
            <w:r w:rsidRPr="005263D1">
              <w:rPr>
                <w:rFonts w:cs="David" w:hint="cs"/>
                <w:rtl/>
              </w:rPr>
              <w:t>)</w:t>
            </w:r>
          </w:p>
        </w:tc>
        <w:tc>
          <w:tcPr>
            <w:tcW w:w="5291" w:type="dxa"/>
            <w:shd w:val="clear" w:color="auto" w:fill="auto"/>
          </w:tcPr>
          <w:p w:rsidR="00001827" w:rsidRPr="00D515AC" w:rsidRDefault="00001827" w:rsidP="00A761BC">
            <w:pPr>
              <w:rPr>
                <w:rFonts w:ascii="Arial" w:hAnsi="Arial" w:cs="David"/>
                <w:color w:val="000000"/>
                <w:rtl/>
              </w:rPr>
            </w:pPr>
            <w:r w:rsidRPr="00D515AC">
              <w:rPr>
                <w:rFonts w:ascii="Arial" w:hAnsi="Arial" w:cs="David"/>
                <w:color w:val="000000"/>
                <w:rtl/>
              </w:rPr>
              <w:t>סדרה שלישית לאחר שהפותח הכריז</w:t>
            </w:r>
            <w:r w:rsidRPr="005263D1">
              <w:rPr>
                <w:rFonts w:cs="David"/>
                <w:rtl/>
              </w:rPr>
              <w:t xml:space="preserve"> </w:t>
            </w:r>
            <w:r w:rsidRPr="005263D1">
              <w:rPr>
                <w:rFonts w:cs="David"/>
              </w:rPr>
              <w:t>1</w:t>
            </w:r>
            <w:r w:rsidRPr="00D515AC">
              <w:rPr>
                <w:rFonts w:cs="David"/>
              </w:rPr>
              <w:t>NT</w:t>
            </w:r>
            <w:r w:rsidRPr="00D515AC">
              <w:rPr>
                <w:rFonts w:ascii="Arial" w:hAnsi="Arial" w:cs="David"/>
                <w:color w:val="000000"/>
                <w:rtl/>
              </w:rPr>
              <w:t xml:space="preserve"> היא </w:t>
            </w:r>
            <w:r w:rsidRPr="00D515AC">
              <w:rPr>
                <w:rFonts w:cs="David"/>
              </w:rPr>
              <w:t>Forcing</w:t>
            </w:r>
            <w:r w:rsidRPr="00D515AC">
              <w:rPr>
                <w:rFonts w:ascii="Arial" w:hAnsi="Arial" w:cs="David"/>
                <w:color w:val="000000"/>
                <w:rtl/>
              </w:rPr>
              <w:t xml:space="preserve"> רק אם היא בקפיצה או ב</w:t>
            </w:r>
            <w:r w:rsidRPr="00D515AC">
              <w:rPr>
                <w:rFonts w:ascii="Arial" w:hAnsi="Arial" w:cs="David"/>
                <w:color w:val="000000"/>
              </w:rPr>
              <w:t>-</w:t>
            </w:r>
            <w:r w:rsidRPr="00D515AC">
              <w:rPr>
                <w:rFonts w:cs="David" w:hint="cs"/>
                <w:rtl/>
              </w:rPr>
              <w:t>-</w:t>
            </w:r>
            <w:r w:rsidRPr="00D515AC">
              <w:rPr>
                <w:rFonts w:cs="David"/>
              </w:rPr>
              <w:t>Reverse</w:t>
            </w:r>
            <w:r w:rsidRPr="00D515AC">
              <w:rPr>
                <w:rFonts w:ascii="Arial" w:hAnsi="Arial" w:cs="David"/>
                <w:color w:val="000000"/>
                <w:rtl/>
              </w:rPr>
              <w:t>.</w:t>
            </w:r>
          </w:p>
        </w:tc>
      </w:tr>
      <w:tr w:rsidR="00001827" w:rsidRPr="001A231C" w:rsidTr="006977A7">
        <w:trPr>
          <w:trHeight w:val="285"/>
        </w:trPr>
        <w:tc>
          <w:tcPr>
            <w:tcW w:w="992" w:type="dxa"/>
            <w:vMerge/>
            <w:shd w:val="clear" w:color="auto" w:fill="auto"/>
          </w:tcPr>
          <w:p w:rsidR="00001827" w:rsidRPr="00257F3A" w:rsidRDefault="00001827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3924" w:type="dxa"/>
            <w:vAlign w:val="center"/>
          </w:tcPr>
          <w:p w:rsidR="00001827" w:rsidRPr="00D515AC" w:rsidRDefault="00001827" w:rsidP="006977A7">
            <w:pPr>
              <w:pStyle w:val="1"/>
              <w:spacing w:after="0" w:afterAutospacing="0"/>
              <w:jc w:val="right"/>
              <w:rPr>
                <w:rFonts w:ascii="Arial" w:hAnsi="Arial" w:cs="David"/>
                <w:color w:val="000000"/>
                <w:rtl/>
              </w:rPr>
            </w:pPr>
            <w:r w:rsidRPr="006821F8">
              <w:rPr>
                <w:rFonts w:ascii="Arial" w:hAnsi="Arial" w:cs="David" w:hint="cs"/>
                <w:b w:val="0"/>
                <w:bCs w:val="0"/>
                <w:color w:val="000000"/>
                <w:kern w:val="0"/>
                <w:sz w:val="24"/>
                <w:szCs w:val="24"/>
                <w:rtl/>
              </w:rPr>
              <w:t>הכרזה שנייה של המשיב בסדרה חדשה לאחר שהפותח חזר על סדרתו הראשונה</w:t>
            </w:r>
            <w:r>
              <w:rPr>
                <w:rFonts w:ascii="Arial" w:hAnsi="Arial" w:cs="David" w:hint="cs"/>
                <w:b w:val="0"/>
                <w:bCs w:val="0"/>
                <w:color w:val="000000"/>
                <w:kern w:val="0"/>
                <w:sz w:val="24"/>
                <w:szCs w:val="24"/>
                <w:rtl/>
              </w:rPr>
              <w:t>: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01827" w:rsidRPr="00D515AC" w:rsidRDefault="00001827" w:rsidP="006977A7">
            <w:pPr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 w:hint="cs"/>
                <w:color w:val="000000"/>
                <w:rtl/>
              </w:rPr>
              <w:t>מחייבת תמיד:</w:t>
            </w:r>
          </w:p>
        </w:tc>
      </w:tr>
      <w:tr w:rsidR="00001827" w:rsidRPr="001A231C" w:rsidTr="006977A7">
        <w:trPr>
          <w:trHeight w:val="285"/>
        </w:trPr>
        <w:tc>
          <w:tcPr>
            <w:tcW w:w="992" w:type="dxa"/>
            <w:vMerge/>
            <w:shd w:val="clear" w:color="auto" w:fill="auto"/>
          </w:tcPr>
          <w:p w:rsidR="00001827" w:rsidRPr="00257F3A" w:rsidRDefault="00001827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3924" w:type="dxa"/>
          </w:tcPr>
          <w:p w:rsidR="00001827" w:rsidRPr="006821F8" w:rsidRDefault="00001827" w:rsidP="00001827">
            <w:pPr>
              <w:pStyle w:val="1"/>
              <w:bidi/>
              <w:rPr>
                <w:rFonts w:ascii="Arial" w:hAnsi="Arial" w:cs="David"/>
                <w:b w:val="0"/>
                <w:bCs w:val="0"/>
                <w:color w:val="000000"/>
                <w:kern w:val="0"/>
                <w:sz w:val="24"/>
                <w:szCs w:val="24"/>
                <w:rtl/>
              </w:rPr>
            </w:pPr>
            <w:r w:rsidRPr="00001827">
              <w:rPr>
                <w:rFonts w:ascii="Arial" w:hAnsi="Arial" w:cs="David" w:hint="cs"/>
                <w:b w:val="0"/>
                <w:bCs w:val="0"/>
                <w:color w:val="000000"/>
                <w:kern w:val="0"/>
                <w:sz w:val="24"/>
                <w:szCs w:val="24"/>
                <w:rtl/>
              </w:rPr>
              <w:t>בגובה 2 בסדרה נמוכה יותר מסדרתו הראשונה של המשיב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01827" w:rsidRDefault="00001827" w:rsidP="006977A7">
            <w:pPr>
              <w:rPr>
                <w:rFonts w:ascii="Arial" w:hAnsi="Arial" w:cs="David"/>
                <w:color w:val="000000"/>
                <w:rtl/>
              </w:rPr>
            </w:pPr>
            <w:r w:rsidRPr="00E374FF">
              <w:rPr>
                <w:rFonts w:cs="David" w:hint="cs"/>
                <w:caps/>
                <w:rtl/>
              </w:rPr>
              <w:t>אינה מחייבת למשחק מלא.</w:t>
            </w:r>
          </w:p>
        </w:tc>
      </w:tr>
      <w:tr w:rsidR="00001827" w:rsidRPr="001A231C" w:rsidTr="006977A7">
        <w:trPr>
          <w:trHeight w:val="285"/>
        </w:trPr>
        <w:tc>
          <w:tcPr>
            <w:tcW w:w="992" w:type="dxa"/>
            <w:vMerge/>
            <w:shd w:val="clear" w:color="auto" w:fill="auto"/>
          </w:tcPr>
          <w:p w:rsidR="00001827" w:rsidRPr="00257F3A" w:rsidRDefault="00001827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3924" w:type="dxa"/>
          </w:tcPr>
          <w:p w:rsidR="00001827" w:rsidRPr="006821F8" w:rsidRDefault="00001827" w:rsidP="00001827">
            <w:pPr>
              <w:pStyle w:val="1"/>
              <w:bidi/>
              <w:rPr>
                <w:rFonts w:ascii="Arial" w:hAnsi="Arial" w:cs="David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001827">
              <w:rPr>
                <w:rFonts w:ascii="Arial" w:hAnsi="Arial" w:cs="David" w:hint="cs"/>
                <w:b w:val="0"/>
                <w:bCs w:val="0"/>
                <w:color w:val="000000"/>
                <w:kern w:val="0"/>
                <w:sz w:val="24"/>
                <w:szCs w:val="24"/>
                <w:rtl/>
              </w:rPr>
              <w:t xml:space="preserve">בגובה 3 או בגובה 2 בסדרה גבוהה יותר </w:t>
            </w:r>
            <w:r>
              <w:rPr>
                <w:rFonts w:ascii="Arial" w:hAnsi="Arial" w:cs="David" w:hint="cs"/>
                <w:b w:val="0"/>
                <w:bCs w:val="0"/>
                <w:color w:val="000000"/>
                <w:kern w:val="0"/>
                <w:sz w:val="24"/>
                <w:szCs w:val="24"/>
                <w:rtl/>
              </w:rPr>
              <w:t xml:space="preserve">    </w:t>
            </w:r>
            <w:r w:rsidRPr="00001827">
              <w:rPr>
                <w:rFonts w:ascii="Arial" w:hAnsi="Arial" w:cs="David" w:hint="cs"/>
                <w:b w:val="0"/>
                <w:bCs w:val="0"/>
                <w:color w:val="000000"/>
                <w:kern w:val="0"/>
                <w:sz w:val="24"/>
                <w:szCs w:val="24"/>
                <w:rtl/>
              </w:rPr>
              <w:t>מסדרתו הראשונה</w:t>
            </w:r>
            <w:r>
              <w:rPr>
                <w:rFonts w:ascii="Arial" w:hAnsi="Arial" w:cs="David" w:hint="cs"/>
                <w:b w:val="0"/>
                <w:bCs w:val="0"/>
                <w:color w:val="000000"/>
                <w:kern w:val="0"/>
                <w:sz w:val="24"/>
                <w:szCs w:val="24"/>
                <w:rtl/>
              </w:rPr>
              <w:t xml:space="preserve"> </w:t>
            </w:r>
            <w:r w:rsidRPr="00001827">
              <w:rPr>
                <w:rFonts w:cs="David" w:hint="cs"/>
                <w:b w:val="0"/>
                <w:bCs w:val="0"/>
                <w:kern w:val="0"/>
                <w:sz w:val="24"/>
                <w:szCs w:val="24"/>
                <w:rtl/>
              </w:rPr>
              <w:t xml:space="preserve">- </w:t>
            </w:r>
            <w:r w:rsidRPr="00001827">
              <w:rPr>
                <w:rFonts w:cs="David"/>
                <w:b w:val="0"/>
                <w:bCs w:val="0"/>
                <w:kern w:val="0"/>
                <w:sz w:val="24"/>
                <w:szCs w:val="24"/>
              </w:rPr>
              <w:t xml:space="preserve"> Reverse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001827" w:rsidRDefault="00001827" w:rsidP="006977A7">
            <w:pPr>
              <w:rPr>
                <w:rFonts w:ascii="Arial" w:hAnsi="Arial" w:cs="David"/>
                <w:color w:val="000000"/>
                <w:rtl/>
              </w:rPr>
            </w:pPr>
            <w:r w:rsidRPr="00E374FF">
              <w:rPr>
                <w:rFonts w:cs="David" w:hint="cs"/>
                <w:rtl/>
              </w:rPr>
              <w:t>מחייבת למשחק מלא (</w:t>
            </w:r>
            <w:r>
              <w:rPr>
                <w:rFonts w:cs="David" w:hint="cs"/>
                <w:rtl/>
              </w:rPr>
              <w:t>למשיב יד של</w:t>
            </w:r>
            <w:r w:rsidRPr="00E374FF">
              <w:rPr>
                <w:rFonts w:cs="David" w:hint="cs"/>
                <w:rtl/>
              </w:rPr>
              <w:t xml:space="preserve"> פתיחה לפחות)</w:t>
            </w:r>
          </w:p>
        </w:tc>
      </w:tr>
    </w:tbl>
    <w:p w:rsidR="00D37477" w:rsidRDefault="00D37477" w:rsidP="00FF7AA1">
      <w:pPr>
        <w:spacing w:before="120"/>
        <w:rPr>
          <w:rFonts w:cs="David"/>
          <w:rtl/>
        </w:rPr>
      </w:pPr>
    </w:p>
    <w:tbl>
      <w:tblPr>
        <w:bidiVisual/>
        <w:tblW w:w="10207" w:type="dxa"/>
        <w:tblInd w:w="-80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92"/>
        <w:gridCol w:w="3924"/>
        <w:gridCol w:w="5291"/>
      </w:tblGrid>
      <w:tr w:rsidR="00D37477" w:rsidRPr="00F12BE1" w:rsidTr="00805113">
        <w:tc>
          <w:tcPr>
            <w:tcW w:w="992" w:type="dxa"/>
            <w:shd w:val="clear" w:color="auto" w:fill="auto"/>
            <w:vAlign w:val="center"/>
          </w:tcPr>
          <w:p w:rsidR="00D37477" w:rsidRPr="00F12BE1" w:rsidRDefault="00D37477" w:rsidP="00D37477">
            <w:pPr>
              <w:jc w:val="center"/>
              <w:rPr>
                <w:rFonts w:cs="David"/>
                <w:caps/>
                <w:rtl/>
              </w:rPr>
            </w:pPr>
            <w:r w:rsidRPr="00F12BE1">
              <w:rPr>
                <w:rFonts w:cs="David" w:hint="cs"/>
                <w:caps/>
                <w:rtl/>
              </w:rPr>
              <w:t xml:space="preserve">הכרזת </w:t>
            </w:r>
            <w:r w:rsidRPr="00F12BE1">
              <w:rPr>
                <w:rFonts w:cs="David"/>
              </w:rPr>
              <w:t>Cue-bid</w:t>
            </w:r>
          </w:p>
        </w:tc>
        <w:tc>
          <w:tcPr>
            <w:tcW w:w="3924" w:type="dxa"/>
            <w:vAlign w:val="center"/>
          </w:tcPr>
          <w:p w:rsidR="00D37477" w:rsidRPr="00F12BE1" w:rsidRDefault="00D37477" w:rsidP="007D7043">
            <w:pPr>
              <w:spacing w:before="120"/>
              <w:rPr>
                <w:rFonts w:cs="David"/>
                <w:caps/>
                <w:rtl/>
              </w:rPr>
            </w:pPr>
            <w:r w:rsidRPr="00F12BE1">
              <w:rPr>
                <w:rFonts w:cs="David" w:hint="cs"/>
                <w:rtl/>
              </w:rPr>
              <w:t xml:space="preserve">של הפותח ושל המשיב הכרזות </w:t>
            </w:r>
            <w:r w:rsidRPr="00F12BE1">
              <w:rPr>
                <w:rFonts w:cs="David"/>
              </w:rPr>
              <w:t>Cue-Bid</w:t>
            </w:r>
            <w:r w:rsidRPr="00F12BE1">
              <w:rPr>
                <w:rFonts w:cs="David" w:hint="cs"/>
                <w:rtl/>
              </w:rPr>
              <w:t xml:space="preserve"> מחייבות למשחק מלא. </w:t>
            </w:r>
          </w:p>
        </w:tc>
        <w:tc>
          <w:tcPr>
            <w:tcW w:w="5291" w:type="dxa"/>
            <w:shd w:val="clear" w:color="auto" w:fill="auto"/>
          </w:tcPr>
          <w:p w:rsidR="00D37477" w:rsidRPr="00F12BE1" w:rsidRDefault="00D37477" w:rsidP="00E07736">
            <w:pPr>
              <w:rPr>
                <w:rFonts w:cs="David"/>
                <w:caps/>
                <w:rtl/>
              </w:rPr>
            </w:pPr>
            <w:r w:rsidRPr="00F12BE1">
              <w:rPr>
                <w:rFonts w:cs="David" w:hint="cs"/>
                <w:rtl/>
              </w:rPr>
              <w:t>על השותף לתאר את י</w:t>
            </w:r>
            <w:r w:rsidR="00E07736">
              <w:rPr>
                <w:rFonts w:cs="David" w:hint="cs"/>
                <w:rtl/>
              </w:rPr>
              <w:t>ד</w:t>
            </w:r>
            <w:r w:rsidRPr="00F12BE1">
              <w:rPr>
                <w:rFonts w:cs="David" w:hint="cs"/>
                <w:rtl/>
              </w:rPr>
              <w:t xml:space="preserve">ו בצורה המדויקת ביותר, דהיינו להראות </w:t>
            </w:r>
            <w:r w:rsidR="00E07736">
              <w:rPr>
                <w:rFonts w:cs="David" w:hint="cs"/>
                <w:rtl/>
              </w:rPr>
              <w:t>את ה</w:t>
            </w:r>
            <w:r w:rsidRPr="00F12BE1">
              <w:rPr>
                <w:rFonts w:cs="David" w:hint="cs"/>
                <w:rtl/>
              </w:rPr>
              <w:t xml:space="preserve">ניקוד </w:t>
            </w:r>
            <w:r w:rsidR="00E07736">
              <w:rPr>
                <w:rFonts w:cs="David" w:hint="cs"/>
                <w:rtl/>
              </w:rPr>
              <w:t>וחלוקת היד</w:t>
            </w:r>
            <w:r w:rsidRPr="00F12BE1">
              <w:rPr>
                <w:rFonts w:cs="David" w:hint="cs"/>
                <w:rtl/>
              </w:rPr>
              <w:t>, במטרה לאפשר לשותפו להחליט איזה משחק מלא (ואולי אפילו סלאם) יוכרז.</w:t>
            </w:r>
          </w:p>
        </w:tc>
      </w:tr>
    </w:tbl>
    <w:p w:rsidR="00C4698E" w:rsidRPr="00665ABB" w:rsidRDefault="00C4698E" w:rsidP="00C4698E">
      <w:pPr>
        <w:spacing w:before="120"/>
        <w:rPr>
          <w:rFonts w:ascii="Arial" w:hAnsi="Arial" w:cs="David"/>
          <w:b/>
          <w:bCs/>
          <w:color w:val="000000"/>
        </w:rPr>
      </w:pPr>
      <w:r>
        <w:rPr>
          <w:rFonts w:ascii="Arial" w:hAnsi="Arial" w:cs="David" w:hint="cs"/>
          <w:b/>
          <w:bCs/>
          <w:color w:val="000000"/>
          <w:rtl/>
        </w:rPr>
        <w:lastRenderedPageBreak/>
        <w:t xml:space="preserve">            </w:t>
      </w:r>
      <w:r w:rsidRPr="00665ABB">
        <w:rPr>
          <w:rFonts w:ascii="Arial" w:hAnsi="Arial" w:cs="David" w:hint="cs"/>
          <w:b/>
          <w:bCs/>
          <w:color w:val="000000"/>
          <w:rtl/>
        </w:rPr>
        <w:t>יד הפותח</w:t>
      </w:r>
      <w:r>
        <w:rPr>
          <w:rFonts w:ascii="Arial" w:hAnsi="Arial" w:cs="David" w:hint="cs"/>
          <w:b/>
          <w:bCs/>
          <w:color w:val="000000"/>
          <w:rtl/>
        </w:rPr>
        <w:tab/>
      </w:r>
      <w:r>
        <w:rPr>
          <w:rFonts w:ascii="Arial" w:hAnsi="Arial" w:cs="David" w:hint="cs"/>
          <w:b/>
          <w:bCs/>
          <w:color w:val="000000"/>
          <w:rtl/>
        </w:rPr>
        <w:tab/>
      </w:r>
      <w:r>
        <w:rPr>
          <w:rFonts w:ascii="Arial" w:hAnsi="Arial" w:cs="David" w:hint="cs"/>
          <w:b/>
          <w:bCs/>
          <w:color w:val="000000"/>
          <w:rtl/>
        </w:rPr>
        <w:tab/>
      </w:r>
      <w:r w:rsidRPr="00665ABB">
        <w:rPr>
          <w:rFonts w:ascii="Arial" w:hAnsi="Arial" w:cs="David" w:hint="cs"/>
          <w:b/>
          <w:bCs/>
          <w:color w:val="000000"/>
          <w:rtl/>
        </w:rPr>
        <w:t>יד המשיב</w:t>
      </w:r>
    </w:p>
    <w:tbl>
      <w:tblPr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952"/>
        <w:gridCol w:w="1550"/>
        <w:gridCol w:w="222"/>
        <w:gridCol w:w="1078"/>
        <w:gridCol w:w="2733"/>
      </w:tblGrid>
      <w:tr w:rsidR="00C4698E" w:rsidRPr="00D515AC" w:rsidTr="0080511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C4698E" w:rsidRPr="00665ABB" w:rsidRDefault="00C4698E" w:rsidP="00805113">
            <w:pPr>
              <w:spacing w:before="120"/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 w:rsidRPr="00665ABB">
              <w:rPr>
                <w:rFonts w:cs="David" w:hint="cs"/>
                <w:b/>
                <w:bCs/>
                <w:rtl/>
              </w:rPr>
              <w:t>נק</w:t>
            </w:r>
            <w:proofErr w:type="spellEnd"/>
            <w:r w:rsidRPr="00665ABB">
              <w:rPr>
                <w:rFonts w:cs="David" w:hint="cs"/>
                <w:b/>
                <w:bCs/>
                <w:rtl/>
              </w:rPr>
              <w:t xml:space="preserve">' </w:t>
            </w:r>
            <w:r w:rsidRPr="00665ABB">
              <w:rPr>
                <w:rFonts w:cs="David" w:hint="cs"/>
                <w:b/>
                <w:bCs/>
              </w:rPr>
              <w:t>HCP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698E" w:rsidRPr="00665ABB" w:rsidRDefault="00C4698E" w:rsidP="00805113">
            <w:pPr>
              <w:spacing w:before="120"/>
              <w:jc w:val="center"/>
              <w:rPr>
                <w:rFonts w:cs="David"/>
                <w:b/>
                <w:bCs/>
                <w:rtl/>
              </w:rPr>
            </w:pPr>
            <w:r w:rsidRPr="00665ABB">
              <w:rPr>
                <w:rFonts w:cs="David" w:hint="cs"/>
                <w:b/>
                <w:bCs/>
                <w:rtl/>
              </w:rPr>
              <w:t>טווח</w:t>
            </w:r>
          </w:p>
        </w:tc>
        <w:tc>
          <w:tcPr>
            <w:tcW w:w="0" w:type="auto"/>
          </w:tcPr>
          <w:p w:rsidR="00C4698E" w:rsidRPr="00665ABB" w:rsidRDefault="00C4698E" w:rsidP="00805113">
            <w:pPr>
              <w:spacing w:before="120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C4698E" w:rsidRPr="00665ABB" w:rsidRDefault="00C4698E" w:rsidP="00805113">
            <w:pPr>
              <w:spacing w:before="120"/>
              <w:jc w:val="center"/>
              <w:rPr>
                <w:rFonts w:cs="David"/>
                <w:b/>
                <w:bCs/>
                <w:rtl/>
              </w:rPr>
            </w:pPr>
            <w:proofErr w:type="spellStart"/>
            <w:r w:rsidRPr="00665ABB">
              <w:rPr>
                <w:rFonts w:cs="David" w:hint="cs"/>
                <w:b/>
                <w:bCs/>
                <w:rtl/>
              </w:rPr>
              <w:t>נק</w:t>
            </w:r>
            <w:proofErr w:type="spellEnd"/>
            <w:r w:rsidRPr="00665ABB">
              <w:rPr>
                <w:rFonts w:cs="David" w:hint="cs"/>
                <w:b/>
                <w:bCs/>
                <w:rtl/>
              </w:rPr>
              <w:t xml:space="preserve">' </w:t>
            </w:r>
            <w:r w:rsidRPr="00665ABB">
              <w:rPr>
                <w:rFonts w:cs="David" w:hint="cs"/>
                <w:b/>
                <w:bCs/>
              </w:rPr>
              <w:t>HCP</w:t>
            </w:r>
          </w:p>
        </w:tc>
        <w:tc>
          <w:tcPr>
            <w:tcW w:w="0" w:type="auto"/>
            <w:vAlign w:val="center"/>
          </w:tcPr>
          <w:p w:rsidR="00C4698E" w:rsidRPr="00665ABB" w:rsidRDefault="00C4698E" w:rsidP="00805113">
            <w:pPr>
              <w:spacing w:before="120"/>
              <w:jc w:val="center"/>
              <w:rPr>
                <w:rFonts w:cs="David"/>
                <w:b/>
                <w:bCs/>
                <w:rtl/>
              </w:rPr>
            </w:pPr>
            <w:r w:rsidRPr="00665ABB">
              <w:rPr>
                <w:rFonts w:cs="David" w:hint="cs"/>
                <w:b/>
                <w:bCs/>
                <w:rtl/>
              </w:rPr>
              <w:t>טווח</w:t>
            </w:r>
          </w:p>
        </w:tc>
      </w:tr>
      <w:tr w:rsidR="00C4698E" w:rsidRPr="00D515AC" w:rsidTr="00805113">
        <w:trPr>
          <w:trHeight w:val="389"/>
        </w:trPr>
        <w:tc>
          <w:tcPr>
            <w:tcW w:w="0" w:type="auto"/>
            <w:shd w:val="clear" w:color="auto" w:fill="auto"/>
            <w:vAlign w:val="center"/>
          </w:tcPr>
          <w:p w:rsidR="00C4698E" w:rsidRPr="00D515AC" w:rsidRDefault="00C4698E" w:rsidP="00805113">
            <w:pPr>
              <w:spacing w:before="120"/>
              <w:ind w:left="357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12-14</w:t>
            </w:r>
          </w:p>
        </w:tc>
        <w:tc>
          <w:tcPr>
            <w:tcW w:w="0" w:type="auto"/>
            <w:shd w:val="clear" w:color="auto" w:fill="auto"/>
          </w:tcPr>
          <w:p w:rsidR="00C4698E" w:rsidRPr="00D515AC" w:rsidRDefault="00C4698E" w:rsidP="00805113">
            <w:pPr>
              <w:spacing w:before="120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 w:hint="cs"/>
                <w:color w:val="000000"/>
                <w:rtl/>
              </w:rPr>
              <w:t>מינימאלי</w:t>
            </w:r>
          </w:p>
        </w:tc>
        <w:tc>
          <w:tcPr>
            <w:tcW w:w="0" w:type="auto"/>
          </w:tcPr>
          <w:p w:rsidR="00C4698E" w:rsidRDefault="00C4698E" w:rsidP="00805113">
            <w:pPr>
              <w:spacing w:before="120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0" w:type="auto"/>
            <w:vAlign w:val="center"/>
          </w:tcPr>
          <w:p w:rsidR="00C4698E" w:rsidRPr="00D515AC" w:rsidRDefault="00C4698E" w:rsidP="00805113">
            <w:pPr>
              <w:spacing w:before="120"/>
              <w:ind w:left="357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6-10</w:t>
            </w:r>
          </w:p>
        </w:tc>
        <w:tc>
          <w:tcPr>
            <w:tcW w:w="0" w:type="auto"/>
          </w:tcPr>
          <w:p w:rsidR="00C4698E" w:rsidRPr="00D515AC" w:rsidRDefault="00C4698E" w:rsidP="00805113">
            <w:pPr>
              <w:spacing w:before="120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 w:hint="cs"/>
                <w:color w:val="000000"/>
                <w:rtl/>
              </w:rPr>
              <w:t>מינימאלי</w:t>
            </w:r>
          </w:p>
        </w:tc>
      </w:tr>
      <w:tr w:rsidR="00C4698E" w:rsidRPr="00D515AC" w:rsidTr="00805113">
        <w:trPr>
          <w:trHeight w:val="389"/>
        </w:trPr>
        <w:tc>
          <w:tcPr>
            <w:tcW w:w="0" w:type="auto"/>
            <w:shd w:val="clear" w:color="auto" w:fill="auto"/>
            <w:vAlign w:val="center"/>
          </w:tcPr>
          <w:p w:rsidR="00C4698E" w:rsidRPr="00D515AC" w:rsidRDefault="00C4698E" w:rsidP="00805113">
            <w:pPr>
              <w:spacing w:before="120"/>
              <w:ind w:left="357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15-18 </w:t>
            </w:r>
            <w:r w:rsidRPr="00332F66">
              <w:rPr>
                <w:rFonts w:cs="David" w:hint="cs"/>
                <w:caps/>
                <w:sz w:val="18"/>
                <w:szCs w:val="18"/>
                <w:rtl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:rsidR="00C4698E" w:rsidRPr="00D515AC" w:rsidRDefault="00C4698E" w:rsidP="00805113">
            <w:pPr>
              <w:spacing w:before="120"/>
              <w:rPr>
                <w:rFonts w:ascii="Tahoma" w:hAnsi="Tahoma" w:cs="David"/>
                <w:color w:val="000000"/>
                <w:rtl/>
              </w:rPr>
            </w:pPr>
            <w:r>
              <w:rPr>
                <w:rFonts w:ascii="Tahoma" w:hAnsi="Tahoma" w:cs="David" w:hint="cs"/>
                <w:color w:val="000000"/>
                <w:rtl/>
              </w:rPr>
              <w:t>ביניים</w:t>
            </w:r>
          </w:p>
        </w:tc>
        <w:tc>
          <w:tcPr>
            <w:tcW w:w="0" w:type="auto"/>
          </w:tcPr>
          <w:p w:rsidR="00C4698E" w:rsidRDefault="00C4698E" w:rsidP="00805113">
            <w:pPr>
              <w:spacing w:before="120"/>
              <w:rPr>
                <w:rFonts w:ascii="Tahoma" w:hAnsi="Tahoma" w:cs="David"/>
                <w:color w:val="000000"/>
                <w:rtl/>
              </w:rPr>
            </w:pPr>
          </w:p>
        </w:tc>
        <w:tc>
          <w:tcPr>
            <w:tcW w:w="0" w:type="auto"/>
            <w:vAlign w:val="center"/>
          </w:tcPr>
          <w:p w:rsidR="00C4698E" w:rsidRPr="00D515AC" w:rsidRDefault="00C4698E" w:rsidP="00805113">
            <w:pPr>
              <w:spacing w:before="120"/>
              <w:ind w:left="357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11-12</w:t>
            </w:r>
          </w:p>
        </w:tc>
        <w:tc>
          <w:tcPr>
            <w:tcW w:w="0" w:type="auto"/>
          </w:tcPr>
          <w:p w:rsidR="00C4698E" w:rsidRPr="00D515AC" w:rsidRDefault="00C4698E" w:rsidP="00805113">
            <w:pPr>
              <w:spacing w:before="120"/>
              <w:rPr>
                <w:rFonts w:ascii="Tahoma" w:hAnsi="Tahoma" w:cs="David"/>
                <w:color w:val="000000"/>
                <w:rtl/>
              </w:rPr>
            </w:pPr>
            <w:r>
              <w:rPr>
                <w:rFonts w:ascii="Tahoma" w:hAnsi="Tahoma" w:cs="David" w:hint="cs"/>
                <w:color w:val="000000"/>
                <w:rtl/>
              </w:rPr>
              <w:t>הזמנה</w:t>
            </w:r>
          </w:p>
        </w:tc>
      </w:tr>
      <w:tr w:rsidR="00C4698E" w:rsidRPr="00D515AC" w:rsidTr="00805113">
        <w:trPr>
          <w:trHeight w:val="389"/>
        </w:trPr>
        <w:tc>
          <w:tcPr>
            <w:tcW w:w="0" w:type="auto"/>
            <w:shd w:val="clear" w:color="auto" w:fill="auto"/>
            <w:vAlign w:val="center"/>
          </w:tcPr>
          <w:p w:rsidR="00C4698E" w:rsidRPr="00D515AC" w:rsidRDefault="00C4698E" w:rsidP="00805113">
            <w:pPr>
              <w:spacing w:before="120"/>
              <w:ind w:left="357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18-20 </w:t>
            </w:r>
            <w:r w:rsidRPr="00332F66">
              <w:rPr>
                <w:rFonts w:cs="David" w:hint="cs"/>
                <w:caps/>
                <w:sz w:val="18"/>
                <w:szCs w:val="18"/>
                <w:rtl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:rsidR="00C4698E" w:rsidRPr="00D515AC" w:rsidRDefault="00C4698E" w:rsidP="00805113">
            <w:pPr>
              <w:spacing w:before="120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 w:hint="cs"/>
                <w:color w:val="000000"/>
                <w:rtl/>
              </w:rPr>
              <w:t>מעולה</w:t>
            </w:r>
          </w:p>
        </w:tc>
        <w:tc>
          <w:tcPr>
            <w:tcW w:w="0" w:type="auto"/>
          </w:tcPr>
          <w:p w:rsidR="00C4698E" w:rsidRDefault="00C4698E" w:rsidP="00805113">
            <w:pPr>
              <w:spacing w:before="120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0" w:type="auto"/>
            <w:vAlign w:val="center"/>
          </w:tcPr>
          <w:p w:rsidR="00C4698E" w:rsidRDefault="00C4698E" w:rsidP="00805113">
            <w:pPr>
              <w:spacing w:before="120"/>
              <w:ind w:left="357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13-17</w:t>
            </w:r>
          </w:p>
        </w:tc>
        <w:tc>
          <w:tcPr>
            <w:tcW w:w="0" w:type="auto"/>
          </w:tcPr>
          <w:p w:rsidR="00C4698E" w:rsidRDefault="00C4698E" w:rsidP="00805113">
            <w:pPr>
              <w:spacing w:before="120"/>
              <w:rPr>
                <w:rFonts w:ascii="Tahoma" w:hAnsi="Tahoma" w:cs="David"/>
                <w:color w:val="000000"/>
                <w:rtl/>
              </w:rPr>
            </w:pPr>
            <w:r>
              <w:rPr>
                <w:rFonts w:ascii="Tahoma" w:hAnsi="Tahoma" w:cs="David" w:hint="cs"/>
                <w:color w:val="000000"/>
                <w:rtl/>
              </w:rPr>
              <w:t>משחק מלא עם סיכוי לסלאם</w:t>
            </w:r>
          </w:p>
        </w:tc>
      </w:tr>
      <w:tr w:rsidR="00C4698E" w:rsidRPr="00D515AC" w:rsidTr="00805113">
        <w:trPr>
          <w:trHeight w:val="389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4698E" w:rsidRDefault="00C4698E" w:rsidP="00C4698E">
            <w:pPr>
              <w:numPr>
                <w:ilvl w:val="0"/>
                <w:numId w:val="5"/>
              </w:numPr>
              <w:spacing w:before="120"/>
              <w:rPr>
                <w:rFonts w:ascii="Arial" w:hAnsi="Arial" w:cs="David"/>
                <w:color w:val="000000"/>
                <w:rtl/>
              </w:rPr>
            </w:pPr>
            <w:r w:rsidRPr="00FF7AA1">
              <w:rPr>
                <w:rFonts w:ascii="Arial" w:hAnsi="Arial" w:cs="David" w:hint="cs"/>
                <w:color w:val="000000"/>
                <w:rtl/>
              </w:rPr>
              <w:t xml:space="preserve">18 </w:t>
            </w:r>
            <w:proofErr w:type="spellStart"/>
            <w:r w:rsidRPr="00FF7AA1">
              <w:rPr>
                <w:rFonts w:ascii="Arial" w:hAnsi="Arial" w:cs="David" w:hint="cs"/>
                <w:color w:val="000000"/>
                <w:rtl/>
              </w:rPr>
              <w:t>נק</w:t>
            </w:r>
            <w:proofErr w:type="spellEnd"/>
            <w:r w:rsidRPr="00FF7AA1">
              <w:rPr>
                <w:rFonts w:ascii="Arial" w:hAnsi="Arial" w:cs="David" w:hint="cs"/>
                <w:color w:val="000000"/>
                <w:rtl/>
              </w:rPr>
              <w:t>' נכלל ב-2 הטווחים</w:t>
            </w:r>
            <w:r w:rsidRPr="00FF7AA1">
              <w:rPr>
                <w:rFonts w:ascii="Arial" w:hAnsi="Arial" w:cs="David"/>
                <w:color w:val="000000"/>
                <w:rtl/>
              </w:rPr>
              <w:t> </w:t>
            </w:r>
          </w:p>
        </w:tc>
        <w:tc>
          <w:tcPr>
            <w:tcW w:w="0" w:type="auto"/>
          </w:tcPr>
          <w:p w:rsidR="00C4698E" w:rsidRDefault="00C4698E" w:rsidP="00805113">
            <w:pPr>
              <w:spacing w:before="120"/>
              <w:rPr>
                <w:rFonts w:ascii="Arial" w:hAnsi="Arial" w:cs="David"/>
                <w:color w:val="000000"/>
                <w:rtl/>
              </w:rPr>
            </w:pPr>
          </w:p>
        </w:tc>
        <w:tc>
          <w:tcPr>
            <w:tcW w:w="0" w:type="auto"/>
            <w:vAlign w:val="center"/>
          </w:tcPr>
          <w:p w:rsidR="00C4698E" w:rsidRPr="00D515AC" w:rsidRDefault="00C4698E" w:rsidP="00805113">
            <w:pPr>
              <w:spacing w:before="120"/>
              <w:ind w:left="357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+18</w:t>
            </w:r>
          </w:p>
        </w:tc>
        <w:tc>
          <w:tcPr>
            <w:tcW w:w="0" w:type="auto"/>
          </w:tcPr>
          <w:p w:rsidR="00C4698E" w:rsidRPr="00D515AC" w:rsidRDefault="00C4698E" w:rsidP="00805113">
            <w:pPr>
              <w:spacing w:before="120"/>
              <w:rPr>
                <w:rFonts w:ascii="Arial" w:hAnsi="Arial" w:cs="David"/>
                <w:color w:val="000000"/>
                <w:rtl/>
              </w:rPr>
            </w:pPr>
            <w:r>
              <w:rPr>
                <w:rFonts w:ascii="Arial" w:hAnsi="Arial" w:cs="David" w:hint="cs"/>
                <w:color w:val="000000"/>
                <w:rtl/>
              </w:rPr>
              <w:t>טווח סביר לסלאם</w:t>
            </w:r>
          </w:p>
        </w:tc>
      </w:tr>
    </w:tbl>
    <w:p w:rsidR="00FF7AA1" w:rsidRDefault="00FF7AA1" w:rsidP="00FF7AA1">
      <w:pPr>
        <w:spacing w:before="120"/>
        <w:rPr>
          <w:rFonts w:cs="David"/>
          <w:rtl/>
        </w:rPr>
      </w:pPr>
      <w:r w:rsidRPr="00A0508B">
        <w:rPr>
          <w:rFonts w:cs="David"/>
          <w:rtl/>
        </w:rPr>
        <w:t xml:space="preserve">אם תפתח עם </w:t>
      </w:r>
      <w:r w:rsidRPr="00A0508B">
        <w:rPr>
          <w:rFonts w:cs="David"/>
        </w:rPr>
        <w:t>weak two</w:t>
      </w:r>
      <w:r w:rsidRPr="00A0508B">
        <w:rPr>
          <w:rFonts w:cs="David" w:hint="cs"/>
          <w:rtl/>
        </w:rPr>
        <w:t xml:space="preserve"> </w:t>
      </w:r>
      <w:r w:rsidRPr="00A0508B">
        <w:rPr>
          <w:rFonts w:cs="David"/>
          <w:rtl/>
        </w:rPr>
        <w:t xml:space="preserve">או </w:t>
      </w:r>
      <w:r w:rsidRPr="00A0508B">
        <w:rPr>
          <w:rFonts w:cs="David"/>
        </w:rPr>
        <w:t>pre-emptive</w:t>
      </w:r>
      <w:r w:rsidRPr="00A0508B">
        <w:rPr>
          <w:rFonts w:cs="David"/>
          <w:rtl/>
        </w:rPr>
        <w:t xml:space="preserve"> זוהי </w:t>
      </w:r>
      <w:r w:rsidRPr="00A0508B">
        <w:rPr>
          <w:rFonts w:cs="David" w:hint="cs"/>
          <w:rtl/>
        </w:rPr>
        <w:t xml:space="preserve">הכרזת </w:t>
      </w:r>
      <w:r w:rsidRPr="00A0508B">
        <w:rPr>
          <w:rFonts w:cs="David"/>
        </w:rPr>
        <w:t>limit</w:t>
      </w:r>
      <w:r w:rsidRPr="00A0508B">
        <w:rPr>
          <w:rFonts w:cs="David"/>
          <w:rtl/>
        </w:rPr>
        <w:t xml:space="preserve">, </w:t>
      </w:r>
      <w:r w:rsidRPr="00A0508B">
        <w:rPr>
          <w:rFonts w:cs="David" w:hint="cs"/>
          <w:rtl/>
        </w:rPr>
        <w:t>ואינך</w:t>
      </w:r>
      <w:r w:rsidRPr="00A0508B">
        <w:rPr>
          <w:rFonts w:cs="David"/>
          <w:rtl/>
        </w:rPr>
        <w:t xml:space="preserve"> צריך </w:t>
      </w:r>
      <w:r w:rsidRPr="00A0508B">
        <w:rPr>
          <w:rFonts w:cs="David" w:hint="cs"/>
          <w:rtl/>
        </w:rPr>
        <w:t>להכריז</w:t>
      </w:r>
      <w:r w:rsidRPr="00A0508B">
        <w:rPr>
          <w:rFonts w:cs="David"/>
          <w:rtl/>
        </w:rPr>
        <w:t xml:space="preserve"> שוב אלא אם כן שות</w:t>
      </w:r>
      <w:r w:rsidRPr="00A0508B">
        <w:rPr>
          <w:rFonts w:cs="David" w:hint="cs"/>
          <w:rtl/>
        </w:rPr>
        <w:t>פך</w:t>
      </w:r>
      <w:r w:rsidRPr="00A0508B">
        <w:rPr>
          <w:rFonts w:cs="David"/>
          <w:rtl/>
        </w:rPr>
        <w:t xml:space="preserve"> מכריח אותך לעשות זאת או מזמין </w:t>
      </w:r>
      <w:r w:rsidRPr="00A0508B">
        <w:rPr>
          <w:rFonts w:cs="David" w:hint="cs"/>
          <w:rtl/>
        </w:rPr>
        <w:t>או</w:t>
      </w:r>
      <w:r w:rsidRPr="004C4881">
        <w:rPr>
          <w:rFonts w:cs="David" w:hint="cs"/>
          <w:rtl/>
        </w:rPr>
        <w:t>ת</w:t>
      </w:r>
      <w:r w:rsidRPr="00A0508B">
        <w:rPr>
          <w:rFonts w:cs="David" w:hint="cs"/>
          <w:rtl/>
        </w:rPr>
        <w:t>ך</w:t>
      </w:r>
      <w:r w:rsidRPr="00A0508B">
        <w:rPr>
          <w:rFonts w:cs="David"/>
          <w:rtl/>
        </w:rPr>
        <w:t xml:space="preserve">. </w:t>
      </w:r>
    </w:p>
    <w:p w:rsidR="004C4881" w:rsidRDefault="00FF7AA1" w:rsidP="00703605">
      <w:pPr>
        <w:spacing w:before="120"/>
        <w:rPr>
          <w:rFonts w:cs="David"/>
          <w:rtl/>
        </w:rPr>
      </w:pPr>
      <w:r>
        <w:rPr>
          <w:rFonts w:cs="David" w:hint="cs"/>
          <w:rtl/>
        </w:rPr>
        <w:t xml:space="preserve">זכור כי במקרה זה </w:t>
      </w:r>
      <w:r w:rsidRPr="00A0508B">
        <w:rPr>
          <w:rFonts w:cs="David"/>
          <w:rtl/>
        </w:rPr>
        <w:t xml:space="preserve">כל ההחלטות </w:t>
      </w:r>
      <w:r w:rsidRPr="00A0508B">
        <w:rPr>
          <w:rFonts w:cs="David" w:hint="cs"/>
          <w:rtl/>
        </w:rPr>
        <w:t>ישענו על ה</w:t>
      </w:r>
      <w:r w:rsidRPr="00A0508B">
        <w:rPr>
          <w:rFonts w:cs="David"/>
          <w:rtl/>
        </w:rPr>
        <w:t>שותף</w:t>
      </w:r>
      <w:r>
        <w:rPr>
          <w:rFonts w:cs="David" w:hint="cs"/>
          <w:rtl/>
        </w:rPr>
        <w:t xml:space="preserve">, </w:t>
      </w:r>
      <w:r w:rsidRPr="00A0508B">
        <w:rPr>
          <w:rFonts w:cs="David" w:hint="cs"/>
          <w:rtl/>
        </w:rPr>
        <w:t>אל תבצע הכרזת הקרבה</w:t>
      </w:r>
      <w:r>
        <w:rPr>
          <w:rFonts w:cs="David" w:hint="cs"/>
        </w:rPr>
        <w:t xml:space="preserve"> </w:t>
      </w:r>
      <w:r w:rsidRPr="00A0508B">
        <w:rPr>
          <w:rStyle w:val="a7"/>
          <w:b w:val="0"/>
          <w:bCs w:val="0"/>
        </w:rPr>
        <w:t>sacrifices</w:t>
      </w:r>
      <w:r>
        <w:rPr>
          <w:rStyle w:val="a7"/>
          <w:b w:val="0"/>
          <w:bCs w:val="0"/>
        </w:rPr>
        <w:t xml:space="preserve"> </w:t>
      </w:r>
      <w:r w:rsidRPr="00A0508B">
        <w:rPr>
          <w:rFonts w:cs="David" w:hint="cs"/>
          <w:rtl/>
        </w:rPr>
        <w:t xml:space="preserve"> </w:t>
      </w:r>
      <w:r w:rsidRPr="00A0508B">
        <w:rPr>
          <w:rStyle w:val="a7"/>
          <w:b w:val="0"/>
          <w:bCs w:val="0"/>
        </w:rPr>
        <w:t xml:space="preserve"> phantom</w:t>
      </w:r>
      <w:r>
        <w:rPr>
          <w:rFonts w:cs="David" w:hint="cs"/>
          <w:rtl/>
        </w:rPr>
        <w:t xml:space="preserve"> </w:t>
      </w:r>
      <w:r w:rsidRPr="00A0508B">
        <w:rPr>
          <w:rFonts w:cs="David" w:hint="cs"/>
          <w:rtl/>
        </w:rPr>
        <w:t xml:space="preserve">במכרז תחרותי </w:t>
      </w:r>
      <w:r w:rsidRPr="00A0508B">
        <w:rPr>
          <w:rFonts w:cs="David"/>
          <w:rtl/>
        </w:rPr>
        <w:t xml:space="preserve">ובהחלט </w:t>
      </w:r>
      <w:r w:rsidRPr="00A0508B">
        <w:rPr>
          <w:rFonts w:cs="David" w:hint="cs"/>
          <w:rtl/>
        </w:rPr>
        <w:t xml:space="preserve">אל תכריז </w:t>
      </w:r>
      <w:r w:rsidRPr="00A0508B">
        <w:rPr>
          <w:rFonts w:cs="David"/>
        </w:rPr>
        <w:t>Double</w:t>
      </w:r>
      <w:r w:rsidRPr="00A0508B">
        <w:rPr>
          <w:rFonts w:cs="David" w:hint="cs"/>
          <w:rtl/>
        </w:rPr>
        <w:t xml:space="preserve"> </w:t>
      </w:r>
      <w:r w:rsidR="00703605">
        <w:rPr>
          <w:rFonts w:cs="David" w:hint="cs"/>
          <w:rtl/>
        </w:rPr>
        <w:t>ט</w:t>
      </w:r>
      <w:r w:rsidR="00582716">
        <w:rPr>
          <w:rFonts w:cs="David" w:hint="cs"/>
          <w:rtl/>
        </w:rPr>
        <w:t>י</w:t>
      </w:r>
      <w:r w:rsidR="00703605">
        <w:rPr>
          <w:rFonts w:cs="David" w:hint="cs"/>
          <w:rtl/>
        </w:rPr>
        <w:t>פשי</w:t>
      </w:r>
      <w:r w:rsidRPr="00A0508B">
        <w:rPr>
          <w:rFonts w:cs="David" w:hint="cs"/>
          <w:rtl/>
        </w:rPr>
        <w:t>.</w:t>
      </w:r>
    </w:p>
    <w:p w:rsidR="006821F8" w:rsidRDefault="006821F8" w:rsidP="006821F8">
      <w:pPr>
        <w:spacing w:before="120"/>
        <w:rPr>
          <w:rFonts w:cs="David"/>
          <w:rtl/>
        </w:rPr>
      </w:pPr>
      <w:r w:rsidRPr="00E374FF">
        <w:rPr>
          <w:rFonts w:cs="David" w:hint="cs"/>
          <w:rtl/>
        </w:rPr>
        <w:t xml:space="preserve">הכרזה חוזרת </w:t>
      </w:r>
      <w:r>
        <w:rPr>
          <w:rFonts w:cs="David" w:hint="cs"/>
          <w:rtl/>
        </w:rPr>
        <w:t>של</w:t>
      </w:r>
      <w:r w:rsidRPr="00E374FF">
        <w:rPr>
          <w:rFonts w:cs="David" w:hint="cs"/>
          <w:rtl/>
        </w:rPr>
        <w:t xml:space="preserve"> המשיב מחייבת תמיד את השותף הפותח להכרזה נוספת. לעומת זאת, הכרזת סדרה חדשה ע"י הפותח אינה מחייבת</w:t>
      </w:r>
    </w:p>
    <w:p w:rsidR="00877F5F" w:rsidRPr="005B3C3F" w:rsidRDefault="00877F5F" w:rsidP="00B6048B">
      <w:pPr>
        <w:spacing w:before="120"/>
        <w:ind w:left="2160"/>
        <w:rPr>
          <w:rFonts w:cs="David"/>
          <w:b/>
          <w:bCs/>
          <w:u w:val="single"/>
          <w:rtl/>
        </w:rPr>
      </w:pPr>
      <w:r w:rsidRPr="005B3C3F">
        <w:rPr>
          <w:rFonts w:cs="David" w:hint="cs"/>
          <w:b/>
          <w:bCs/>
          <w:u w:val="single"/>
          <w:rtl/>
        </w:rPr>
        <w:t xml:space="preserve">הכרזות </w:t>
      </w:r>
      <w:r w:rsidRPr="005B3C3F">
        <w:rPr>
          <w:rFonts w:cs="David"/>
          <w:b/>
          <w:bCs/>
          <w:u w:val="single"/>
        </w:rPr>
        <w:t xml:space="preserve">Limit </w:t>
      </w:r>
      <w:r w:rsidRPr="005B3C3F">
        <w:rPr>
          <w:rFonts w:cs="David" w:hint="cs"/>
          <w:b/>
          <w:bCs/>
          <w:u w:val="single"/>
          <w:rtl/>
        </w:rPr>
        <w:t xml:space="preserve"> - דוגמאות</w:t>
      </w:r>
    </w:p>
    <w:p w:rsidR="00877F5F" w:rsidRDefault="00877F5F" w:rsidP="00877F5F">
      <w:pPr>
        <w:rPr>
          <w:rFonts w:cs="David"/>
          <w:rtl/>
        </w:rPr>
      </w:pPr>
    </w:p>
    <w:tbl>
      <w:tblPr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65"/>
        <w:gridCol w:w="3005"/>
        <w:gridCol w:w="630"/>
        <w:gridCol w:w="776"/>
        <w:gridCol w:w="710"/>
        <w:gridCol w:w="777"/>
      </w:tblGrid>
      <w:tr w:rsidR="00877F5F" w:rsidRPr="00FC43B8" w:rsidTr="00A761BC">
        <w:tc>
          <w:tcPr>
            <w:tcW w:w="0" w:type="auto"/>
            <w:vMerge w:val="restart"/>
            <w:shd w:val="clear" w:color="auto" w:fill="auto"/>
            <w:vAlign w:val="center"/>
          </w:tcPr>
          <w:p w:rsidR="00877F5F" w:rsidRPr="00FC43B8" w:rsidRDefault="00877F5F" w:rsidP="00A761BC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>
              <w:rPr>
                <w:rFonts w:cs="David" w:hint="cs"/>
                <w:b/>
                <w:bCs/>
                <w:caps/>
                <w:rtl/>
              </w:rPr>
              <w:t>פותח / משיב</w:t>
            </w:r>
          </w:p>
        </w:tc>
        <w:tc>
          <w:tcPr>
            <w:tcW w:w="0" w:type="auto"/>
            <w:vMerge w:val="restart"/>
            <w:vAlign w:val="center"/>
          </w:tcPr>
          <w:p w:rsidR="00877F5F" w:rsidRDefault="00877F5F" w:rsidP="00A761BC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>
              <w:rPr>
                <w:rFonts w:cs="David" w:hint="cs"/>
                <w:b/>
                <w:bCs/>
                <w:caps/>
                <w:rtl/>
              </w:rPr>
              <w:t>ההכרזה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77F5F" w:rsidRPr="00FC43B8" w:rsidRDefault="00877F5F" w:rsidP="00A761BC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>
              <w:rPr>
                <w:rFonts w:cs="David" w:hint="cs"/>
                <w:b/>
                <w:bCs/>
                <w:caps/>
                <w:rtl/>
              </w:rPr>
              <w:t>סדר ההכרזות</w:t>
            </w:r>
          </w:p>
        </w:tc>
      </w:tr>
      <w:tr w:rsidR="00877F5F" w:rsidRPr="00FC43B8" w:rsidTr="00A761BC">
        <w:tc>
          <w:tcPr>
            <w:tcW w:w="0" w:type="auto"/>
            <w:vMerge/>
            <w:shd w:val="clear" w:color="auto" w:fill="auto"/>
          </w:tcPr>
          <w:p w:rsidR="00877F5F" w:rsidRPr="00FC43B8" w:rsidRDefault="00877F5F" w:rsidP="00A761BC">
            <w:pPr>
              <w:jc w:val="both"/>
              <w:rPr>
                <w:rFonts w:cs="David"/>
                <w:b/>
                <w:bCs/>
                <w:caps/>
                <w:rtl/>
              </w:rPr>
            </w:pPr>
          </w:p>
        </w:tc>
        <w:tc>
          <w:tcPr>
            <w:tcW w:w="0" w:type="auto"/>
            <w:vMerge/>
          </w:tcPr>
          <w:p w:rsidR="00877F5F" w:rsidRDefault="00877F5F" w:rsidP="00A761BC">
            <w:pPr>
              <w:bidi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1A231C" w:rsidRDefault="00877F5F" w:rsidP="00A761BC">
            <w:pPr>
              <w:bidi w:val="0"/>
            </w:pPr>
            <w:r>
              <w:t>East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1A231C" w:rsidRDefault="00877F5F" w:rsidP="00A761BC">
            <w:pPr>
              <w:bidi w:val="0"/>
            </w:pPr>
            <w:r>
              <w:t>North</w:t>
            </w:r>
          </w:p>
        </w:tc>
        <w:tc>
          <w:tcPr>
            <w:tcW w:w="0" w:type="auto"/>
            <w:vAlign w:val="center"/>
          </w:tcPr>
          <w:p w:rsidR="00877F5F" w:rsidRPr="001A231C" w:rsidRDefault="00877F5F" w:rsidP="00A761BC">
            <w:pPr>
              <w:bidi w:val="0"/>
            </w:pPr>
            <w:r w:rsidRPr="001A231C">
              <w:t>West</w:t>
            </w:r>
          </w:p>
        </w:tc>
        <w:tc>
          <w:tcPr>
            <w:tcW w:w="0" w:type="auto"/>
            <w:vAlign w:val="center"/>
          </w:tcPr>
          <w:p w:rsidR="00877F5F" w:rsidRPr="001A231C" w:rsidRDefault="00877F5F" w:rsidP="00A761BC">
            <w:pPr>
              <w:bidi w:val="0"/>
            </w:pPr>
            <w:r w:rsidRPr="001A231C">
              <w:t>South</w:t>
            </w:r>
          </w:p>
        </w:tc>
      </w:tr>
      <w:tr w:rsidR="00877F5F" w:rsidRPr="00FC43B8" w:rsidTr="00A761BC">
        <w:tc>
          <w:tcPr>
            <w:tcW w:w="0" w:type="auto"/>
            <w:vMerge w:val="restart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 w:rsidRPr="00257F3A">
              <w:rPr>
                <w:rFonts w:cs="David" w:hint="cs"/>
                <w:caps/>
                <w:rtl/>
              </w:rPr>
              <w:t>פותח</w:t>
            </w:r>
          </w:p>
        </w:tc>
        <w:tc>
          <w:tcPr>
            <w:tcW w:w="0" w:type="auto"/>
          </w:tcPr>
          <w:p w:rsidR="00877F5F" w:rsidRPr="00257F3A" w:rsidRDefault="00877F5F" w:rsidP="00A761BC">
            <w:pPr>
              <w:jc w:val="both"/>
              <w:rPr>
                <w:rFonts w:cs="David"/>
                <w:caps/>
              </w:rPr>
            </w:pPr>
            <w:r w:rsidRPr="00257F3A">
              <w:rPr>
                <w:rFonts w:cs="David" w:hint="cs"/>
                <w:caps/>
                <w:rtl/>
              </w:rPr>
              <w:t xml:space="preserve">פתיחת </w:t>
            </w:r>
            <w:r w:rsidRPr="00257F3A">
              <w:rPr>
                <w:rFonts w:cs="David"/>
                <w:caps/>
              </w:rPr>
              <w:t>1NT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</w:rPr>
            </w:pPr>
            <w:r>
              <w:rPr>
                <w:rFonts w:cs="David"/>
                <w:caps/>
              </w:rPr>
              <w:t>1nt</w:t>
            </w:r>
          </w:p>
        </w:tc>
      </w:tr>
      <w:tr w:rsidR="00877F5F" w:rsidRPr="00FC43B8" w:rsidTr="00A761BC">
        <w:tc>
          <w:tcPr>
            <w:tcW w:w="0" w:type="auto"/>
            <w:vMerge/>
            <w:shd w:val="clear" w:color="auto" w:fill="auto"/>
          </w:tcPr>
          <w:p w:rsidR="00877F5F" w:rsidRPr="00257F3A" w:rsidRDefault="00877F5F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</w:tcPr>
          <w:p w:rsidR="00877F5F" w:rsidRPr="00257F3A" w:rsidRDefault="00877F5F" w:rsidP="00A761BC">
            <w:pPr>
              <w:jc w:val="both"/>
              <w:rPr>
                <w:rFonts w:cs="David"/>
                <w:caps/>
              </w:rPr>
            </w:pPr>
            <w:r>
              <w:rPr>
                <w:rFonts w:cs="David" w:hint="cs"/>
                <w:caps/>
                <w:rtl/>
              </w:rPr>
              <w:t xml:space="preserve">פתיחת </w:t>
            </w:r>
            <w:r>
              <w:rPr>
                <w:rFonts w:cs="David"/>
                <w:caps/>
              </w:rPr>
              <w:t>2NT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</w:rPr>
            </w:pPr>
            <w:r>
              <w:rPr>
                <w:rFonts w:cs="David"/>
                <w:caps/>
              </w:rPr>
              <w:t>2nt</w:t>
            </w:r>
          </w:p>
        </w:tc>
      </w:tr>
      <w:tr w:rsidR="00877F5F" w:rsidRPr="00FC43B8" w:rsidTr="00A761BC">
        <w:tc>
          <w:tcPr>
            <w:tcW w:w="0" w:type="auto"/>
            <w:vMerge/>
            <w:shd w:val="clear" w:color="auto" w:fill="auto"/>
          </w:tcPr>
          <w:p w:rsidR="00877F5F" w:rsidRPr="00257F3A" w:rsidRDefault="00877F5F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77F5F" w:rsidRPr="00257F3A" w:rsidRDefault="00877F5F" w:rsidP="00A761BC">
            <w:pPr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הכרזה חוזרת בסדרתו</w:t>
            </w:r>
            <w:r>
              <w:rPr>
                <w:rFonts w:cs="David" w:hint="cs"/>
                <w:caps/>
              </w:rPr>
              <w:t xml:space="preserve"> </w:t>
            </w:r>
            <w:r>
              <w:rPr>
                <w:rFonts w:cs="David" w:hint="cs"/>
                <w:caps/>
                <w:rtl/>
              </w:rPr>
              <w:t>הראשונה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 w:rsidRPr="001A231C">
              <w:t>1♠</w:t>
            </w: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vAlign w:val="center"/>
          </w:tcPr>
          <w:p w:rsidR="00877F5F" w:rsidRPr="001A231C" w:rsidRDefault="00877F5F" w:rsidP="00A761BC">
            <w:pPr>
              <w:bidi w:val="0"/>
              <w:jc w:val="center"/>
            </w:pPr>
            <w:r w:rsidRPr="001A231C">
              <w:t>1</w:t>
            </w:r>
            <w:r w:rsidRPr="001A231C">
              <w:rPr>
                <w:color w:val="FF0000"/>
              </w:rPr>
              <w:t>♥</w:t>
            </w:r>
          </w:p>
        </w:tc>
      </w:tr>
      <w:tr w:rsidR="00877F5F" w:rsidRPr="00FC43B8" w:rsidTr="00A761BC">
        <w:tc>
          <w:tcPr>
            <w:tcW w:w="0" w:type="auto"/>
            <w:vMerge/>
            <w:shd w:val="clear" w:color="auto" w:fill="auto"/>
          </w:tcPr>
          <w:p w:rsidR="00877F5F" w:rsidRPr="00257F3A" w:rsidRDefault="00877F5F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vMerge/>
          </w:tcPr>
          <w:p w:rsidR="00877F5F" w:rsidRPr="00257F3A" w:rsidRDefault="00877F5F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vAlign w:val="center"/>
          </w:tcPr>
          <w:p w:rsidR="00877F5F" w:rsidRPr="001A231C" w:rsidRDefault="00877F5F" w:rsidP="00A761BC">
            <w:pPr>
              <w:bidi w:val="0"/>
              <w:jc w:val="center"/>
            </w:pPr>
            <w:r w:rsidRPr="001A231C">
              <w:t>2</w:t>
            </w:r>
            <w:r w:rsidRPr="001A231C">
              <w:rPr>
                <w:color w:val="FF0000"/>
              </w:rPr>
              <w:t>♥</w:t>
            </w:r>
          </w:p>
        </w:tc>
      </w:tr>
      <w:tr w:rsidR="00877F5F" w:rsidRPr="00FC43B8" w:rsidTr="00A761BC">
        <w:tc>
          <w:tcPr>
            <w:tcW w:w="0" w:type="auto"/>
            <w:vMerge/>
            <w:shd w:val="clear" w:color="auto" w:fill="auto"/>
          </w:tcPr>
          <w:p w:rsidR="00877F5F" w:rsidRPr="00257F3A" w:rsidRDefault="00877F5F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77F5F" w:rsidRPr="00257F3A" w:rsidRDefault="00877F5F" w:rsidP="00A761BC">
            <w:pPr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תמיכה בסדרת השותף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 w:rsidRPr="001A231C">
              <w:t>1♠</w:t>
            </w: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vAlign w:val="center"/>
          </w:tcPr>
          <w:p w:rsidR="00877F5F" w:rsidRPr="001A231C" w:rsidRDefault="00877F5F" w:rsidP="00A761BC">
            <w:pPr>
              <w:bidi w:val="0"/>
              <w:jc w:val="center"/>
            </w:pPr>
            <w:r w:rsidRPr="001A231C">
              <w:t>1</w:t>
            </w:r>
            <w:r w:rsidRPr="001A231C">
              <w:rPr>
                <w:color w:val="FF0000"/>
              </w:rPr>
              <w:t>♥</w:t>
            </w:r>
          </w:p>
        </w:tc>
      </w:tr>
      <w:tr w:rsidR="00877F5F" w:rsidRPr="00FC43B8" w:rsidTr="00A761BC">
        <w:tc>
          <w:tcPr>
            <w:tcW w:w="0" w:type="auto"/>
            <w:vMerge/>
            <w:shd w:val="clear" w:color="auto" w:fill="auto"/>
          </w:tcPr>
          <w:p w:rsidR="00877F5F" w:rsidRPr="00257F3A" w:rsidRDefault="00877F5F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vMerge/>
          </w:tcPr>
          <w:p w:rsidR="00877F5F" w:rsidRPr="00257F3A" w:rsidRDefault="00877F5F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vAlign w:val="center"/>
          </w:tcPr>
          <w:p w:rsidR="00877F5F" w:rsidRPr="001A231C" w:rsidRDefault="00877F5F" w:rsidP="00A761BC">
            <w:pPr>
              <w:bidi w:val="0"/>
              <w:jc w:val="center"/>
            </w:pPr>
            <w:r w:rsidRPr="001A231C">
              <w:t>2♠</w:t>
            </w:r>
          </w:p>
        </w:tc>
      </w:tr>
      <w:tr w:rsidR="00877F5F" w:rsidRPr="00FC43B8" w:rsidTr="00A761BC">
        <w:tc>
          <w:tcPr>
            <w:tcW w:w="0" w:type="auto"/>
            <w:vMerge w:val="restart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משיב</w:t>
            </w:r>
          </w:p>
        </w:tc>
        <w:tc>
          <w:tcPr>
            <w:tcW w:w="0" w:type="auto"/>
          </w:tcPr>
          <w:p w:rsidR="00877F5F" w:rsidRPr="00257F3A" w:rsidRDefault="00877F5F" w:rsidP="00A761BC">
            <w:pPr>
              <w:jc w:val="both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העלאה בסדרתו ללא קפיצה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t>2</w:t>
            </w:r>
            <w:r w:rsidRPr="001A231C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 w:rsidRPr="001A231C">
              <w:t>1</w:t>
            </w:r>
            <w:r w:rsidRPr="001A231C">
              <w:rPr>
                <w:color w:val="FF0000"/>
              </w:rPr>
              <w:t>♥</w:t>
            </w:r>
          </w:p>
        </w:tc>
      </w:tr>
      <w:tr w:rsidR="00877F5F" w:rsidRPr="00FC43B8" w:rsidTr="00A761BC">
        <w:tc>
          <w:tcPr>
            <w:tcW w:w="0" w:type="auto"/>
            <w:vMerge/>
            <w:shd w:val="clear" w:color="auto" w:fill="auto"/>
          </w:tcPr>
          <w:p w:rsidR="00877F5F" w:rsidRPr="00FC43B8" w:rsidRDefault="00877F5F" w:rsidP="00A761BC">
            <w:pPr>
              <w:jc w:val="both"/>
              <w:rPr>
                <w:rFonts w:cs="David"/>
                <w:b/>
                <w:bCs/>
                <w:caps/>
                <w:rtl/>
              </w:rPr>
            </w:pPr>
          </w:p>
        </w:tc>
        <w:tc>
          <w:tcPr>
            <w:tcW w:w="0" w:type="auto"/>
          </w:tcPr>
          <w:p w:rsidR="00877F5F" w:rsidRPr="002636A2" w:rsidRDefault="00877F5F" w:rsidP="00A761BC">
            <w:pPr>
              <w:jc w:val="both"/>
              <w:rPr>
                <w:rFonts w:cs="David"/>
                <w:caps/>
                <w:rtl/>
              </w:rPr>
            </w:pPr>
            <w:r w:rsidRPr="002636A2">
              <w:rPr>
                <w:rFonts w:cs="David" w:hint="cs"/>
                <w:caps/>
                <w:rtl/>
              </w:rPr>
              <w:t>קפיצה בסדרתו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t>3</w:t>
            </w:r>
            <w:r w:rsidRPr="001A231C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 w:rsidRPr="001A231C">
              <w:t>1</w:t>
            </w:r>
            <w:r w:rsidRPr="001A231C">
              <w:rPr>
                <w:color w:val="FF0000"/>
              </w:rPr>
              <w:t>♥</w:t>
            </w:r>
          </w:p>
        </w:tc>
      </w:tr>
      <w:tr w:rsidR="00877F5F" w:rsidRPr="00FC43B8" w:rsidTr="00A761BC">
        <w:tc>
          <w:tcPr>
            <w:tcW w:w="0" w:type="auto"/>
            <w:vMerge/>
            <w:shd w:val="clear" w:color="auto" w:fill="auto"/>
          </w:tcPr>
          <w:p w:rsidR="00877F5F" w:rsidRPr="00FC43B8" w:rsidRDefault="00877F5F" w:rsidP="00A761BC">
            <w:pPr>
              <w:jc w:val="both"/>
              <w:rPr>
                <w:rFonts w:cs="David"/>
                <w:b/>
                <w:bCs/>
                <w:caps/>
                <w:rtl/>
              </w:rPr>
            </w:pPr>
          </w:p>
        </w:tc>
        <w:tc>
          <w:tcPr>
            <w:tcW w:w="0" w:type="auto"/>
          </w:tcPr>
          <w:p w:rsidR="00877F5F" w:rsidRPr="00F74BD8" w:rsidRDefault="00877F5F" w:rsidP="00A761BC">
            <w:pPr>
              <w:jc w:val="both"/>
              <w:rPr>
                <w:rFonts w:cs="David"/>
                <w:caps/>
                <w:rtl/>
              </w:rPr>
            </w:pPr>
            <w:r w:rsidRPr="00F74BD8">
              <w:rPr>
                <w:rFonts w:cs="David" w:hint="cs"/>
                <w:caps/>
                <w:rtl/>
              </w:rPr>
              <w:t>קפיצה למשחק מלא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t>4</w:t>
            </w:r>
            <w:r w:rsidRPr="001A231C">
              <w:rPr>
                <w:color w:val="FF0000"/>
              </w:rPr>
              <w:t>♥</w:t>
            </w: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 w:rsidRPr="001A231C">
              <w:t>1</w:t>
            </w:r>
            <w:r w:rsidRPr="001A231C">
              <w:rPr>
                <w:color w:val="FF0000"/>
              </w:rPr>
              <w:t>♥</w:t>
            </w:r>
          </w:p>
        </w:tc>
      </w:tr>
      <w:tr w:rsidR="00877F5F" w:rsidRPr="00FC43B8" w:rsidTr="00A761BC">
        <w:tc>
          <w:tcPr>
            <w:tcW w:w="0" w:type="auto"/>
            <w:vMerge/>
            <w:shd w:val="clear" w:color="auto" w:fill="auto"/>
          </w:tcPr>
          <w:p w:rsidR="00877F5F" w:rsidRPr="00FC43B8" w:rsidRDefault="00877F5F" w:rsidP="00A761BC">
            <w:pPr>
              <w:jc w:val="both"/>
              <w:rPr>
                <w:rFonts w:cs="David"/>
                <w:b/>
                <w:bCs/>
                <w:caps/>
                <w:rtl/>
              </w:rPr>
            </w:pPr>
          </w:p>
        </w:tc>
        <w:tc>
          <w:tcPr>
            <w:tcW w:w="0" w:type="auto"/>
          </w:tcPr>
          <w:p w:rsidR="00877F5F" w:rsidRPr="00F74BD8" w:rsidRDefault="00877F5F" w:rsidP="00A761BC">
            <w:pPr>
              <w:jc w:val="both"/>
              <w:rPr>
                <w:rFonts w:cs="David"/>
                <w:caps/>
                <w:rtl/>
              </w:rPr>
            </w:pPr>
            <w:r w:rsidRPr="00F74BD8">
              <w:rPr>
                <w:rFonts w:cs="David" w:hint="cs"/>
                <w:caps/>
                <w:rtl/>
              </w:rPr>
              <w:t>תגובה מינימאלית ב-</w:t>
            </w:r>
            <w:r w:rsidRPr="00F74BD8">
              <w:rPr>
                <w:rFonts w:cs="David" w:hint="cs"/>
                <w:caps/>
              </w:rPr>
              <w:t>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t>1NT</w:t>
            </w: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 w:rsidRPr="001A231C">
              <w:t>1</w:t>
            </w:r>
            <w:r w:rsidRPr="001A231C">
              <w:rPr>
                <w:color w:val="FF0000"/>
              </w:rPr>
              <w:t>♥</w:t>
            </w:r>
          </w:p>
        </w:tc>
      </w:tr>
      <w:tr w:rsidR="00877F5F" w:rsidRPr="00FC43B8" w:rsidTr="00A761BC">
        <w:tc>
          <w:tcPr>
            <w:tcW w:w="0" w:type="auto"/>
            <w:vMerge/>
            <w:shd w:val="clear" w:color="auto" w:fill="auto"/>
          </w:tcPr>
          <w:p w:rsidR="00877F5F" w:rsidRPr="00FC43B8" w:rsidRDefault="00877F5F" w:rsidP="00A761BC">
            <w:pPr>
              <w:jc w:val="both"/>
              <w:rPr>
                <w:rFonts w:cs="David"/>
                <w:b/>
                <w:bCs/>
                <w:caps/>
                <w:rtl/>
              </w:rPr>
            </w:pPr>
          </w:p>
        </w:tc>
        <w:tc>
          <w:tcPr>
            <w:tcW w:w="0" w:type="auto"/>
          </w:tcPr>
          <w:p w:rsidR="00877F5F" w:rsidRPr="00F74BD8" w:rsidRDefault="00877F5F" w:rsidP="00A761BC">
            <w:pPr>
              <w:jc w:val="both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הזמנה למשחק מלא ב-</w:t>
            </w:r>
            <w:r>
              <w:rPr>
                <w:rFonts w:cs="David" w:hint="cs"/>
                <w:caps/>
              </w:rPr>
              <w:t>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t>2NT</w:t>
            </w: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 w:rsidRPr="001A231C">
              <w:t>1</w:t>
            </w:r>
            <w:r w:rsidRPr="001A231C">
              <w:rPr>
                <w:color w:val="FF0000"/>
              </w:rPr>
              <w:t>♥</w:t>
            </w:r>
          </w:p>
        </w:tc>
      </w:tr>
      <w:tr w:rsidR="00877F5F" w:rsidRPr="00FC43B8" w:rsidTr="00A761BC">
        <w:tc>
          <w:tcPr>
            <w:tcW w:w="0" w:type="auto"/>
            <w:vMerge/>
            <w:shd w:val="clear" w:color="auto" w:fill="auto"/>
          </w:tcPr>
          <w:p w:rsidR="00877F5F" w:rsidRPr="00FC43B8" w:rsidRDefault="00877F5F" w:rsidP="00A761BC">
            <w:pPr>
              <w:jc w:val="both"/>
              <w:rPr>
                <w:rFonts w:cs="David"/>
                <w:b/>
                <w:bCs/>
                <w:caps/>
                <w:rtl/>
              </w:rPr>
            </w:pPr>
          </w:p>
        </w:tc>
        <w:tc>
          <w:tcPr>
            <w:tcW w:w="0" w:type="auto"/>
          </w:tcPr>
          <w:p w:rsidR="00877F5F" w:rsidRPr="00DF5AC3" w:rsidRDefault="00877F5F" w:rsidP="00A761BC">
            <w:pPr>
              <w:jc w:val="both"/>
              <w:rPr>
                <w:rFonts w:cs="David"/>
                <w:caps/>
                <w:rtl/>
              </w:rPr>
            </w:pPr>
            <w:r w:rsidRPr="00DF5AC3">
              <w:rPr>
                <w:rFonts w:cs="David" w:hint="cs"/>
                <w:caps/>
                <w:rtl/>
              </w:rPr>
              <w:t>קפיצה למשחק מלא ב-</w:t>
            </w:r>
            <w:r w:rsidRPr="00DF5AC3">
              <w:rPr>
                <w:rFonts w:cs="David" w:hint="cs"/>
                <w:caps/>
              </w:rPr>
              <w:t>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t>3NT</w:t>
            </w: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</w:rPr>
              <w:t>P</w:t>
            </w: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 w:rsidRPr="001A231C">
              <w:t>1</w:t>
            </w:r>
            <w:r w:rsidRPr="001A231C">
              <w:rPr>
                <w:color w:val="FF0000"/>
              </w:rPr>
              <w:t>♥</w:t>
            </w:r>
          </w:p>
        </w:tc>
      </w:tr>
    </w:tbl>
    <w:p w:rsidR="00877F5F" w:rsidRDefault="00877F5F" w:rsidP="00877F5F">
      <w:pPr>
        <w:rPr>
          <w:rFonts w:cs="David"/>
          <w:rtl/>
        </w:rPr>
      </w:pPr>
    </w:p>
    <w:p w:rsidR="00877F5F" w:rsidRDefault="00877F5F" w:rsidP="00877F5F">
      <w:pPr>
        <w:jc w:val="center"/>
        <w:rPr>
          <w:rFonts w:cs="David"/>
          <w:b/>
          <w:bCs/>
          <w:u w:val="single"/>
          <w:rtl/>
        </w:rPr>
      </w:pPr>
      <w:r w:rsidRPr="005B3C3F">
        <w:rPr>
          <w:rFonts w:cs="David" w:hint="cs"/>
          <w:b/>
          <w:bCs/>
          <w:u w:val="single"/>
          <w:rtl/>
        </w:rPr>
        <w:t xml:space="preserve">הכרזות </w:t>
      </w:r>
      <w:r w:rsidRPr="005B3C3F">
        <w:rPr>
          <w:rFonts w:cs="David"/>
          <w:b/>
          <w:bCs/>
          <w:u w:val="single"/>
        </w:rPr>
        <w:t>limit</w:t>
      </w:r>
      <w:r w:rsidRPr="005B3C3F">
        <w:rPr>
          <w:rFonts w:cs="David" w:hint="cs"/>
          <w:b/>
          <w:bCs/>
          <w:u w:val="single"/>
          <w:rtl/>
        </w:rPr>
        <w:t xml:space="preserve"> של המשיב</w:t>
      </w:r>
    </w:p>
    <w:p w:rsidR="00877F5F" w:rsidRDefault="00877F5F" w:rsidP="00877F5F">
      <w:pPr>
        <w:jc w:val="center"/>
        <w:rPr>
          <w:rFonts w:cs="David"/>
          <w:b/>
          <w:bCs/>
          <w:u w:val="single"/>
          <w:rtl/>
        </w:rPr>
      </w:pPr>
    </w:p>
    <w:p w:rsidR="00877F5F" w:rsidRDefault="00127FEA" w:rsidP="00703605">
      <w:pPr>
        <w:rPr>
          <w:rFonts w:cs="David"/>
        </w:rPr>
      </w:pPr>
      <w:r>
        <w:rPr>
          <w:rFonts w:cs="David" w:hint="cs"/>
          <w:rtl/>
        </w:rPr>
        <w:t xml:space="preserve">יד </w:t>
      </w:r>
      <w:r w:rsidR="00877F5F" w:rsidRPr="000C2007">
        <w:rPr>
          <w:rFonts w:cs="David"/>
          <w:rtl/>
        </w:rPr>
        <w:t>המשיב</w:t>
      </w:r>
      <w:r w:rsidR="00877F5F" w:rsidRPr="000C2007">
        <w:rPr>
          <w:rFonts w:cs="David"/>
        </w:rPr>
        <w:t> </w:t>
      </w:r>
      <w:r w:rsidR="00877F5F" w:rsidRPr="000C2007">
        <w:rPr>
          <w:rFonts w:cs="David"/>
          <w:rtl/>
        </w:rPr>
        <w:t>לא תמיד</w:t>
      </w:r>
      <w:r w:rsidR="00877F5F" w:rsidRPr="000C2007">
        <w:rPr>
          <w:rFonts w:cs="David"/>
        </w:rPr>
        <w:t> </w:t>
      </w:r>
      <w:r w:rsidR="00877F5F" w:rsidRPr="000C2007">
        <w:rPr>
          <w:rFonts w:cs="David"/>
          <w:rtl/>
        </w:rPr>
        <w:t>מספיק חזק</w:t>
      </w:r>
      <w:r>
        <w:rPr>
          <w:rFonts w:cs="David" w:hint="cs"/>
          <w:rtl/>
        </w:rPr>
        <w:t>ה</w:t>
      </w:r>
      <w:r w:rsidR="00877F5F" w:rsidRPr="000C2007">
        <w:rPr>
          <w:rFonts w:cs="David"/>
          <w:rtl/>
        </w:rPr>
        <w:t xml:space="preserve"> כדי</w:t>
      </w:r>
      <w:r w:rsidR="00877F5F" w:rsidRPr="000C2007">
        <w:rPr>
          <w:rFonts w:cs="David"/>
        </w:rPr>
        <w:t> </w:t>
      </w:r>
      <w:r w:rsidR="00877F5F" w:rsidRPr="000C2007">
        <w:rPr>
          <w:rFonts w:cs="David"/>
          <w:rtl/>
        </w:rPr>
        <w:t>להכריז</w:t>
      </w:r>
      <w:r w:rsidR="00877F5F" w:rsidRPr="000C2007">
        <w:rPr>
          <w:rFonts w:cs="David"/>
        </w:rPr>
        <w:t> </w:t>
      </w:r>
      <w:r w:rsidR="00877F5F" w:rsidRPr="000C2007">
        <w:rPr>
          <w:rFonts w:cs="David"/>
          <w:rtl/>
        </w:rPr>
        <w:t>משחק מלא</w:t>
      </w:r>
      <w:r w:rsidR="00877F5F" w:rsidRPr="000C2007">
        <w:rPr>
          <w:rFonts w:cs="David"/>
        </w:rPr>
        <w:t> </w:t>
      </w:r>
      <w:r w:rsidR="00877F5F" w:rsidRPr="000C2007">
        <w:rPr>
          <w:rFonts w:cs="David"/>
          <w:rtl/>
        </w:rPr>
        <w:t>באופן מיידי</w:t>
      </w:r>
      <w:r w:rsidR="00877F5F" w:rsidRPr="000C2007">
        <w:rPr>
          <w:rFonts w:cs="David"/>
        </w:rPr>
        <w:t>.</w:t>
      </w:r>
      <w:r w:rsidR="00877F5F">
        <w:rPr>
          <w:rFonts w:cs="David" w:hint="cs"/>
          <w:rtl/>
        </w:rPr>
        <w:t xml:space="preserve"> </w:t>
      </w:r>
      <w:r w:rsidR="00877F5F" w:rsidRPr="000C2007">
        <w:rPr>
          <w:rFonts w:cs="David"/>
          <w:rtl/>
        </w:rPr>
        <w:t>הכרזתו</w:t>
      </w:r>
      <w:r w:rsidR="00877F5F" w:rsidRPr="000C2007">
        <w:rPr>
          <w:rFonts w:cs="David"/>
        </w:rPr>
        <w:t> </w:t>
      </w:r>
      <w:r w:rsidR="00877F5F" w:rsidRPr="000C2007">
        <w:rPr>
          <w:rFonts w:cs="David"/>
          <w:rtl/>
        </w:rPr>
        <w:t>של</w:t>
      </w:r>
      <w:r w:rsidR="00877F5F">
        <w:rPr>
          <w:rFonts w:cs="David" w:hint="cs"/>
          <w:rtl/>
        </w:rPr>
        <w:t xml:space="preserve"> הפותח מראה</w:t>
      </w:r>
    </w:p>
    <w:p w:rsidR="00877F5F" w:rsidRDefault="00877F5F" w:rsidP="00127FEA">
      <w:pPr>
        <w:rPr>
          <w:rFonts w:cs="David"/>
          <w:rtl/>
        </w:rPr>
      </w:pPr>
      <w:r w:rsidRPr="000C2007">
        <w:rPr>
          <w:rFonts w:cs="David"/>
        </w:rPr>
        <w:t>12-19 </w:t>
      </w:r>
      <w:proofErr w:type="gramStart"/>
      <w:r w:rsidRPr="000C2007">
        <w:rPr>
          <w:rFonts w:cs="David"/>
        </w:rPr>
        <w:t xml:space="preserve">HCP </w:t>
      </w:r>
      <w:r>
        <w:rPr>
          <w:rFonts w:cs="David" w:hint="cs"/>
          <w:rtl/>
        </w:rPr>
        <w:t>,</w:t>
      </w:r>
      <w:proofErr w:type="gramEnd"/>
      <w:r>
        <w:rPr>
          <w:rFonts w:cs="David" w:hint="cs"/>
          <w:rtl/>
        </w:rPr>
        <w:t xml:space="preserve"> </w:t>
      </w:r>
      <w:r w:rsidRPr="000C2007">
        <w:rPr>
          <w:rFonts w:cs="David"/>
          <w:rtl/>
        </w:rPr>
        <w:t>כך</w:t>
      </w:r>
      <w:r w:rsidRPr="000C2007">
        <w:rPr>
          <w:rFonts w:cs="David"/>
        </w:rPr>
        <w:t> </w:t>
      </w:r>
      <w:r w:rsidR="00BD6EFB">
        <w:rPr>
          <w:rFonts w:cs="David" w:hint="cs"/>
          <w:rtl/>
        </w:rPr>
        <w:t xml:space="preserve">שעל </w:t>
      </w:r>
      <w:r w:rsidRPr="000C2007">
        <w:rPr>
          <w:rFonts w:cs="David"/>
          <w:rtl/>
        </w:rPr>
        <w:t>המשיב</w:t>
      </w:r>
      <w:r w:rsidRPr="000C2007">
        <w:rPr>
          <w:rFonts w:cs="David"/>
        </w:rPr>
        <w:t> </w:t>
      </w:r>
      <w:r w:rsidR="00BD6EFB" w:rsidRPr="000C2007">
        <w:rPr>
          <w:rFonts w:cs="David"/>
          <w:rtl/>
        </w:rPr>
        <w:t xml:space="preserve"> </w:t>
      </w:r>
      <w:r w:rsidRPr="000C2007">
        <w:rPr>
          <w:rFonts w:cs="David"/>
          <w:rtl/>
        </w:rPr>
        <w:t>להגיב</w:t>
      </w:r>
      <w:r w:rsidRPr="000C2007">
        <w:rPr>
          <w:rFonts w:cs="David"/>
        </w:rPr>
        <w:t> </w:t>
      </w:r>
      <w:r w:rsidRPr="000C2007">
        <w:rPr>
          <w:rFonts w:cs="David"/>
          <w:rtl/>
        </w:rPr>
        <w:t>עם</w:t>
      </w:r>
      <w:r w:rsidRPr="000C2007">
        <w:rPr>
          <w:rFonts w:cs="David"/>
        </w:rPr>
        <w:t> HCP  </w:t>
      </w:r>
      <w:r>
        <w:rPr>
          <w:rFonts w:cs="David" w:hint="cs"/>
          <w:rtl/>
        </w:rPr>
        <w:t xml:space="preserve">6 </w:t>
      </w:r>
      <w:r w:rsidRPr="000C2007">
        <w:rPr>
          <w:rFonts w:cs="David"/>
          <w:rtl/>
        </w:rPr>
        <w:t>כדי לשמור</w:t>
      </w:r>
      <w:r w:rsidRPr="000C2007">
        <w:rPr>
          <w:rFonts w:cs="David"/>
        </w:rPr>
        <w:t> </w:t>
      </w:r>
      <w:r w:rsidRPr="000C2007">
        <w:rPr>
          <w:rFonts w:cs="David"/>
          <w:rtl/>
        </w:rPr>
        <w:t>את האפשרות</w:t>
      </w:r>
      <w:r w:rsidRPr="000C2007">
        <w:rPr>
          <w:rFonts w:cs="David"/>
        </w:rPr>
        <w:t> </w:t>
      </w:r>
      <w:r w:rsidRPr="000C2007">
        <w:rPr>
          <w:rFonts w:cs="David"/>
          <w:rtl/>
        </w:rPr>
        <w:t>למשחק</w:t>
      </w:r>
      <w:r w:rsidRPr="000C2007">
        <w:rPr>
          <w:rFonts w:cs="David"/>
        </w:rPr>
        <w:t> </w:t>
      </w:r>
      <w:r w:rsidR="00BD6EFB">
        <w:rPr>
          <w:rFonts w:cs="David" w:hint="cs"/>
          <w:rtl/>
        </w:rPr>
        <w:t xml:space="preserve">מלא </w:t>
      </w:r>
      <w:r w:rsidRPr="000C2007">
        <w:rPr>
          <w:rFonts w:cs="David"/>
          <w:rtl/>
        </w:rPr>
        <w:t>פתוחה</w:t>
      </w:r>
      <w:r w:rsidRPr="000C2007">
        <w:rPr>
          <w:rFonts w:cs="David"/>
        </w:rPr>
        <w:t>.</w:t>
      </w:r>
      <w:r w:rsidRPr="000C2007">
        <w:rPr>
          <w:rFonts w:cs="David"/>
        </w:rPr>
        <w:br/>
      </w:r>
      <w:r w:rsidRPr="000C2007">
        <w:rPr>
          <w:rFonts w:cs="David"/>
          <w:rtl/>
        </w:rPr>
        <w:t>אם אפשר</w:t>
      </w:r>
      <w:r>
        <w:rPr>
          <w:rFonts w:cs="David" w:hint="cs"/>
          <w:rtl/>
        </w:rPr>
        <w:t xml:space="preserve">, </w:t>
      </w:r>
      <w:r w:rsidRPr="000C2007">
        <w:rPr>
          <w:rFonts w:cs="David"/>
        </w:rPr>
        <w:t> </w:t>
      </w:r>
      <w:r w:rsidRPr="000C2007">
        <w:rPr>
          <w:rFonts w:cs="David"/>
          <w:rtl/>
        </w:rPr>
        <w:t>המשיב</w:t>
      </w:r>
      <w:r w:rsidRPr="000C2007">
        <w:rPr>
          <w:rFonts w:cs="David"/>
        </w:rPr>
        <w:t> </w:t>
      </w:r>
      <w:r w:rsidRPr="000C2007">
        <w:rPr>
          <w:rFonts w:cs="David"/>
          <w:rtl/>
        </w:rPr>
        <w:t>צריך לבצע</w:t>
      </w:r>
      <w:r w:rsidRPr="000C2007">
        <w:rPr>
          <w:rFonts w:cs="David"/>
        </w:rPr>
        <w:t> </w:t>
      </w:r>
      <w:r w:rsidRPr="000C2007">
        <w:rPr>
          <w:rFonts w:cs="David"/>
          <w:rtl/>
        </w:rPr>
        <w:t>הכרזת</w:t>
      </w:r>
      <w:r w:rsidRPr="000C2007">
        <w:rPr>
          <w:rFonts w:cs="David"/>
        </w:rPr>
        <w:t> limit </w:t>
      </w:r>
      <w:r>
        <w:rPr>
          <w:rFonts w:cs="David" w:hint="cs"/>
          <w:rtl/>
        </w:rPr>
        <w:t xml:space="preserve">. </w:t>
      </w:r>
    </w:p>
    <w:p w:rsidR="00877F5F" w:rsidRPr="000C2007" w:rsidRDefault="00877F5F" w:rsidP="00877F5F">
      <w:pPr>
        <w:rPr>
          <w:rFonts w:cs="David"/>
          <w:rtl/>
        </w:rPr>
      </w:pPr>
    </w:p>
    <w:tbl>
      <w:tblPr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310"/>
        <w:gridCol w:w="2637"/>
        <w:gridCol w:w="1398"/>
      </w:tblGrid>
      <w:tr w:rsidR="00877F5F" w:rsidRPr="00FC43B8" w:rsidTr="00A761BC">
        <w:trPr>
          <w:trHeight w:val="24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77F5F" w:rsidRPr="00FC43B8" w:rsidRDefault="00877F5F" w:rsidP="00A761BC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>
              <w:rPr>
                <w:rFonts w:cs="David" w:hint="cs"/>
                <w:b/>
                <w:bCs/>
                <w:caps/>
                <w:rtl/>
              </w:rPr>
              <w:t>היד</w:t>
            </w:r>
          </w:p>
        </w:tc>
        <w:tc>
          <w:tcPr>
            <w:tcW w:w="0" w:type="auto"/>
            <w:vMerge w:val="restart"/>
            <w:vAlign w:val="center"/>
          </w:tcPr>
          <w:p w:rsidR="00877F5F" w:rsidRDefault="00877F5F" w:rsidP="00A761BC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>
              <w:rPr>
                <w:rFonts w:cs="David" w:hint="cs"/>
                <w:b/>
                <w:bCs/>
                <w:caps/>
                <w:rtl/>
              </w:rPr>
              <w:t>נקודות</w:t>
            </w:r>
          </w:p>
        </w:tc>
        <w:tc>
          <w:tcPr>
            <w:tcW w:w="0" w:type="auto"/>
            <w:vMerge w:val="restart"/>
            <w:vAlign w:val="center"/>
          </w:tcPr>
          <w:p w:rsidR="00877F5F" w:rsidRDefault="00877F5F" w:rsidP="00A761BC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>
              <w:rPr>
                <w:rFonts w:cs="David" w:hint="cs"/>
                <w:b/>
                <w:bCs/>
                <w:caps/>
                <w:rtl/>
              </w:rPr>
              <w:t>גובה ההכרזה</w:t>
            </w:r>
          </w:p>
        </w:tc>
      </w:tr>
      <w:tr w:rsidR="00877F5F" w:rsidRPr="001A231C" w:rsidTr="00A761BC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877F5F" w:rsidRPr="00FC43B8" w:rsidRDefault="00877F5F" w:rsidP="00A761BC">
            <w:pPr>
              <w:jc w:val="both"/>
              <w:rPr>
                <w:rFonts w:cs="David"/>
                <w:b/>
                <w:bCs/>
                <w:caps/>
                <w:rtl/>
              </w:rPr>
            </w:pPr>
          </w:p>
        </w:tc>
        <w:tc>
          <w:tcPr>
            <w:tcW w:w="0" w:type="auto"/>
            <w:vMerge/>
          </w:tcPr>
          <w:p w:rsidR="00877F5F" w:rsidRDefault="00877F5F" w:rsidP="00A761BC">
            <w:pPr>
              <w:bidi w:val="0"/>
            </w:pPr>
          </w:p>
        </w:tc>
        <w:tc>
          <w:tcPr>
            <w:tcW w:w="0" w:type="auto"/>
            <w:vMerge/>
          </w:tcPr>
          <w:p w:rsidR="00877F5F" w:rsidRPr="001A231C" w:rsidRDefault="00877F5F" w:rsidP="00A761BC">
            <w:pPr>
              <w:bidi w:val="0"/>
            </w:pPr>
          </w:p>
        </w:tc>
      </w:tr>
      <w:tr w:rsidR="00877F5F" w:rsidRPr="00257F3A" w:rsidTr="00A761BC">
        <w:tc>
          <w:tcPr>
            <w:tcW w:w="0" w:type="auto"/>
            <w:vMerge w:val="restart"/>
            <w:shd w:val="clear" w:color="auto" w:fill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 xml:space="preserve">תמיכה בסדרת </w:t>
            </w:r>
            <w:r>
              <w:rPr>
                <w:rFonts w:cs="David" w:hint="cs"/>
                <w:caps/>
              </w:rPr>
              <w:t xml:space="preserve"> </w:t>
            </w:r>
            <w:r>
              <w:rPr>
                <w:rFonts w:cs="David"/>
                <w:caps/>
              </w:rPr>
              <w:t>M</w:t>
            </w:r>
            <w:r w:rsidRPr="00332F66">
              <w:t>ajor</w:t>
            </w:r>
            <w:r>
              <w:rPr>
                <w:rFonts w:cs="David" w:hint="cs"/>
                <w:caps/>
                <w:rtl/>
              </w:rPr>
              <w:t xml:space="preserve">של הפותח עם +4 קלפים </w:t>
            </w: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</w:rPr>
            </w:pPr>
            <w:r>
              <w:rPr>
                <w:rFonts w:cs="David" w:hint="cs"/>
                <w:caps/>
                <w:rtl/>
              </w:rPr>
              <w:t>6-9</w:t>
            </w:r>
          </w:p>
        </w:tc>
        <w:tc>
          <w:tcPr>
            <w:tcW w:w="0" w:type="auto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2</w:t>
            </w:r>
          </w:p>
        </w:tc>
      </w:tr>
      <w:tr w:rsidR="00877F5F" w:rsidRPr="00257F3A" w:rsidTr="00A761BC">
        <w:tc>
          <w:tcPr>
            <w:tcW w:w="0" w:type="auto"/>
            <w:vMerge/>
            <w:shd w:val="clear" w:color="auto" w:fill="auto"/>
          </w:tcPr>
          <w:p w:rsidR="00877F5F" w:rsidRPr="00257F3A" w:rsidRDefault="00877F5F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</w:rPr>
            </w:pPr>
            <w:r>
              <w:rPr>
                <w:rFonts w:cs="David" w:hint="cs"/>
                <w:caps/>
                <w:rtl/>
              </w:rPr>
              <w:t>10-12</w:t>
            </w:r>
          </w:p>
        </w:tc>
        <w:tc>
          <w:tcPr>
            <w:tcW w:w="0" w:type="auto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3</w:t>
            </w:r>
          </w:p>
        </w:tc>
      </w:tr>
      <w:tr w:rsidR="00877F5F" w:rsidRPr="001A231C" w:rsidTr="00A761BC">
        <w:tc>
          <w:tcPr>
            <w:tcW w:w="0" w:type="auto"/>
            <w:vMerge/>
            <w:shd w:val="clear" w:color="auto" w:fill="auto"/>
          </w:tcPr>
          <w:p w:rsidR="00877F5F" w:rsidRPr="00257F3A" w:rsidRDefault="00877F5F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vAlign w:val="center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+13</w:t>
            </w:r>
          </w:p>
        </w:tc>
        <w:tc>
          <w:tcPr>
            <w:tcW w:w="0" w:type="auto"/>
          </w:tcPr>
          <w:p w:rsidR="00877F5F" w:rsidRPr="00257F3A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4</w:t>
            </w:r>
          </w:p>
        </w:tc>
      </w:tr>
      <w:tr w:rsidR="00877F5F" w:rsidRPr="001A231C" w:rsidTr="00A761BC">
        <w:tc>
          <w:tcPr>
            <w:tcW w:w="0" w:type="auto"/>
            <w:vMerge/>
            <w:shd w:val="clear" w:color="auto" w:fill="auto"/>
          </w:tcPr>
          <w:p w:rsidR="00877F5F" w:rsidRPr="00257F3A" w:rsidRDefault="00877F5F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vAlign w:val="center"/>
          </w:tcPr>
          <w:p w:rsidR="00877F5F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 xml:space="preserve">6-9 ;יד חלשה לא מאוזנת </w:t>
            </w:r>
            <w:r w:rsidRPr="00332F66">
              <w:rPr>
                <w:rFonts w:cs="David" w:hint="cs"/>
                <w:caps/>
                <w:sz w:val="18"/>
                <w:szCs w:val="18"/>
                <w:rtl/>
              </w:rPr>
              <w:t>(1)</w:t>
            </w:r>
          </w:p>
        </w:tc>
        <w:tc>
          <w:tcPr>
            <w:tcW w:w="0" w:type="auto"/>
          </w:tcPr>
          <w:p w:rsidR="00877F5F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 xml:space="preserve">4 </w:t>
            </w:r>
          </w:p>
        </w:tc>
      </w:tr>
      <w:tr w:rsidR="00877F5F" w:rsidRPr="001A231C" w:rsidTr="00A761BC">
        <w:tc>
          <w:tcPr>
            <w:tcW w:w="0" w:type="auto"/>
            <w:vMerge w:val="restart"/>
            <w:shd w:val="clear" w:color="auto" w:fill="auto"/>
            <w:vAlign w:val="center"/>
          </w:tcPr>
          <w:p w:rsidR="00877F5F" w:rsidRPr="00257F3A" w:rsidRDefault="00877F5F" w:rsidP="00A761BC">
            <w:pPr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ללא תמיכה</w:t>
            </w:r>
          </w:p>
        </w:tc>
        <w:tc>
          <w:tcPr>
            <w:tcW w:w="0" w:type="auto"/>
            <w:vAlign w:val="center"/>
          </w:tcPr>
          <w:p w:rsidR="00877F5F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6-9</w:t>
            </w:r>
          </w:p>
        </w:tc>
        <w:tc>
          <w:tcPr>
            <w:tcW w:w="0" w:type="auto"/>
          </w:tcPr>
          <w:p w:rsidR="00877F5F" w:rsidRDefault="00877F5F" w:rsidP="00A761BC">
            <w:pPr>
              <w:jc w:val="center"/>
              <w:rPr>
                <w:rFonts w:cs="David"/>
                <w:caps/>
              </w:rPr>
            </w:pPr>
            <w:r>
              <w:rPr>
                <w:rFonts w:cs="David"/>
                <w:caps/>
              </w:rPr>
              <w:t>1nt</w:t>
            </w:r>
          </w:p>
        </w:tc>
      </w:tr>
      <w:tr w:rsidR="00877F5F" w:rsidRPr="001A231C" w:rsidTr="00A761BC">
        <w:tc>
          <w:tcPr>
            <w:tcW w:w="0" w:type="auto"/>
            <w:vMerge/>
            <w:shd w:val="clear" w:color="auto" w:fill="auto"/>
          </w:tcPr>
          <w:p w:rsidR="00877F5F" w:rsidRPr="00257F3A" w:rsidRDefault="00877F5F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vAlign w:val="center"/>
          </w:tcPr>
          <w:p w:rsidR="00877F5F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10-12</w:t>
            </w:r>
          </w:p>
        </w:tc>
        <w:tc>
          <w:tcPr>
            <w:tcW w:w="0" w:type="auto"/>
          </w:tcPr>
          <w:p w:rsidR="00877F5F" w:rsidRDefault="00877F5F" w:rsidP="00A761BC">
            <w:pPr>
              <w:jc w:val="center"/>
              <w:rPr>
                <w:rFonts w:cs="David"/>
                <w:caps/>
              </w:rPr>
            </w:pPr>
            <w:r>
              <w:rPr>
                <w:rFonts w:cs="David"/>
                <w:caps/>
              </w:rPr>
              <w:t>2NT</w:t>
            </w:r>
          </w:p>
        </w:tc>
      </w:tr>
      <w:tr w:rsidR="00877F5F" w:rsidRPr="001A231C" w:rsidTr="00A761BC">
        <w:tc>
          <w:tcPr>
            <w:tcW w:w="0" w:type="auto"/>
            <w:vMerge/>
            <w:shd w:val="clear" w:color="auto" w:fill="auto"/>
          </w:tcPr>
          <w:p w:rsidR="00877F5F" w:rsidRPr="00257F3A" w:rsidRDefault="00877F5F" w:rsidP="00A761BC">
            <w:pPr>
              <w:jc w:val="both"/>
              <w:rPr>
                <w:rFonts w:cs="David"/>
                <w:caps/>
                <w:rtl/>
              </w:rPr>
            </w:pPr>
          </w:p>
        </w:tc>
        <w:tc>
          <w:tcPr>
            <w:tcW w:w="0" w:type="auto"/>
            <w:vAlign w:val="center"/>
          </w:tcPr>
          <w:p w:rsidR="00877F5F" w:rsidRDefault="00877F5F" w:rsidP="00A761BC">
            <w:pPr>
              <w:jc w:val="center"/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+13</w:t>
            </w:r>
          </w:p>
        </w:tc>
        <w:tc>
          <w:tcPr>
            <w:tcW w:w="0" w:type="auto"/>
          </w:tcPr>
          <w:p w:rsidR="00877F5F" w:rsidRDefault="00877F5F" w:rsidP="00A761BC">
            <w:pPr>
              <w:jc w:val="center"/>
              <w:rPr>
                <w:rFonts w:cs="David"/>
                <w:caps/>
              </w:rPr>
            </w:pPr>
            <w:r>
              <w:rPr>
                <w:rFonts w:cs="David"/>
                <w:caps/>
              </w:rPr>
              <w:t>3nt</w:t>
            </w:r>
          </w:p>
        </w:tc>
      </w:tr>
    </w:tbl>
    <w:p w:rsidR="00877F5F" w:rsidRDefault="00877F5F" w:rsidP="00877F5F">
      <w:pPr>
        <w:numPr>
          <w:ilvl w:val="0"/>
          <w:numId w:val="2"/>
        </w:numPr>
        <w:jc w:val="both"/>
        <w:rPr>
          <w:rFonts w:cs="David"/>
          <w:rtl/>
        </w:rPr>
      </w:pPr>
      <w:r>
        <w:rPr>
          <w:rFonts w:cs="David" w:hint="cs"/>
          <w:rtl/>
        </w:rPr>
        <w:t>קוצר (</w:t>
      </w:r>
      <w:r>
        <w:rPr>
          <w:rFonts w:cs="David"/>
        </w:rPr>
        <w:t>void</w:t>
      </w:r>
      <w:r>
        <w:rPr>
          <w:rFonts w:cs="David" w:hint="cs"/>
          <w:rtl/>
        </w:rPr>
        <w:t xml:space="preserve"> או </w:t>
      </w:r>
      <w:r>
        <w:rPr>
          <w:rFonts w:cs="David"/>
        </w:rPr>
        <w:t>singleton</w:t>
      </w:r>
      <w:r>
        <w:rPr>
          <w:rFonts w:cs="David" w:hint="cs"/>
          <w:rtl/>
        </w:rPr>
        <w:t>) ותמיכה עם שליטים טובים</w:t>
      </w:r>
    </w:p>
    <w:p w:rsidR="002C3C85" w:rsidRDefault="00B6048B" w:rsidP="00127FEA">
      <w:pPr>
        <w:spacing w:before="120"/>
        <w:ind w:left="357"/>
        <w:rPr>
          <w:rFonts w:ascii="Arial" w:hAnsi="Arial" w:cs="David"/>
          <w:color w:val="000000"/>
          <w:rtl/>
        </w:rPr>
      </w:pPr>
      <w:r>
        <w:rPr>
          <w:rFonts w:ascii="Arial" w:hAnsi="Arial" w:cs="David" w:hint="cs"/>
          <w:color w:val="000000"/>
          <w:rtl/>
        </w:rPr>
        <w:t>(בין המקורות השונים: רם סופר</w:t>
      </w:r>
      <w:r w:rsidR="00127FEA">
        <w:rPr>
          <w:rFonts w:ascii="Arial" w:hAnsi="Arial" w:cs="David" w:hint="cs"/>
          <w:color w:val="000000"/>
          <w:rtl/>
        </w:rPr>
        <w:t xml:space="preserve"> ומועדון ברידג' רקפת-קריית טבעון</w:t>
      </w:r>
      <w:r>
        <w:rPr>
          <w:rFonts w:ascii="Arial" w:hAnsi="Arial" w:cs="David" w:hint="cs"/>
          <w:color w:val="000000"/>
          <w:rtl/>
        </w:rPr>
        <w:t>)</w:t>
      </w:r>
    </w:p>
    <w:p w:rsidR="00703605" w:rsidRPr="00A0508B" w:rsidRDefault="00703605" w:rsidP="005263D1">
      <w:pPr>
        <w:jc w:val="right"/>
        <w:rPr>
          <w:rFonts w:ascii="Arial" w:hAnsi="Arial" w:cs="David"/>
          <w:color w:val="000000"/>
          <w:rtl/>
        </w:rPr>
      </w:pPr>
      <w:r>
        <w:rPr>
          <w:rFonts w:cs="David" w:hint="cs"/>
          <w:rtl/>
        </w:rPr>
        <w:t xml:space="preserve">                                                                      </w:t>
      </w:r>
      <w:r>
        <w:rPr>
          <w:rFonts w:cs="David"/>
        </w:rPr>
        <w:t xml:space="preserve"> </w:t>
      </w:r>
      <w:r w:rsidR="005263D1">
        <w:rPr>
          <w:rFonts w:cs="David"/>
        </w:rPr>
        <w:t>2103</w:t>
      </w:r>
      <w:r>
        <w:rPr>
          <w:rFonts w:cs="David"/>
        </w:rPr>
        <w:t xml:space="preserve"> – Gabi Levy </w:t>
      </w:r>
      <w:r>
        <w:rPr>
          <w:rFonts w:cs="David" w:hint="cs"/>
          <w:rtl/>
        </w:rPr>
        <w:t xml:space="preserve">© </w:t>
      </w:r>
      <w:r>
        <w:rPr>
          <w:rFonts w:cs="David"/>
        </w:rPr>
        <w:t xml:space="preserve">Copyright </w:t>
      </w:r>
      <w:r>
        <w:rPr>
          <w:rFonts w:cs="David" w:hint="cs"/>
          <w:rtl/>
        </w:rPr>
        <w:t xml:space="preserve"> </w:t>
      </w:r>
    </w:p>
    <w:sectPr w:rsidR="00703605" w:rsidRPr="00A0508B" w:rsidSect="004C4881">
      <w:headerReference w:type="even" r:id="rId8"/>
      <w:headerReference w:type="default" r:id="rId9"/>
      <w:headerReference w:type="first" r:id="rId10"/>
      <w:pgSz w:w="11906" w:h="16838"/>
      <w:pgMar w:top="1304" w:right="1644" w:bottom="1077" w:left="164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71" w:rsidRDefault="004D5771">
      <w:r>
        <w:separator/>
      </w:r>
    </w:p>
  </w:endnote>
  <w:endnote w:type="continuationSeparator" w:id="0">
    <w:p w:rsidR="004D5771" w:rsidRDefault="004D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71" w:rsidRDefault="004D5771">
      <w:r>
        <w:separator/>
      </w:r>
    </w:p>
  </w:footnote>
  <w:footnote w:type="continuationSeparator" w:id="0">
    <w:p w:rsidR="004D5771" w:rsidRDefault="004D5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8B" w:rsidRDefault="00C923C9" w:rsidP="00121B82">
    <w:pPr>
      <w:pStyle w:val="a4"/>
      <w:framePr w:wrap="around" w:vAnchor="text" w:hAnchor="text" w:xAlign="center" w:y="1"/>
      <w:rPr>
        <w:rStyle w:val="a5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334.55pt;height:250.9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Guttman Yad-Brush&quot;;font-size:1pt" string="ג.ל."/>
          <w10:wrap anchorx="margin" anchory="margin"/>
        </v:shape>
      </w:pict>
    </w:r>
    <w:r>
      <w:rPr>
        <w:rStyle w:val="a5"/>
        <w:rtl/>
      </w:rPr>
      <w:fldChar w:fldCharType="begin"/>
    </w:r>
    <w:r w:rsidR="00DB3E8B"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DB3E8B" w:rsidRDefault="00DB3E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8B" w:rsidRDefault="00C923C9" w:rsidP="00121B82">
    <w:pPr>
      <w:pStyle w:val="a4"/>
      <w:framePr w:wrap="around" w:vAnchor="text" w:hAnchor="text" w:xAlign="center" w:y="1"/>
      <w:rPr>
        <w:rStyle w:val="a5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334.55pt;height:250.9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Guttman Yad-Brush&quot;;font-size:1pt" string="ג.ל."/>
          <w10:wrap anchorx="margin" anchory="margin"/>
        </v:shape>
      </w:pict>
    </w:r>
    <w:r>
      <w:rPr>
        <w:rStyle w:val="a5"/>
        <w:rtl/>
      </w:rPr>
      <w:fldChar w:fldCharType="begin"/>
    </w:r>
    <w:r w:rsidR="00DB3E8B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7D7043">
      <w:rPr>
        <w:rStyle w:val="a5"/>
        <w:noProof/>
        <w:rtl/>
      </w:rPr>
      <w:t>2</w:t>
    </w:r>
    <w:r>
      <w:rPr>
        <w:rStyle w:val="a5"/>
        <w:rtl/>
      </w:rPr>
      <w:fldChar w:fldCharType="end"/>
    </w:r>
  </w:p>
  <w:p w:rsidR="00DB3E8B" w:rsidRDefault="00DB3E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E8B" w:rsidRDefault="00C923C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334.55pt;height:250.9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Guttman Yad-Brush&quot;;font-size:1pt" string="ג.ל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023F"/>
    <w:multiLevelType w:val="hybridMultilevel"/>
    <w:tmpl w:val="A33E1AB0"/>
    <w:lvl w:ilvl="0" w:tplc="4342AD4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3949"/>
    <w:multiLevelType w:val="hybridMultilevel"/>
    <w:tmpl w:val="5C628C96"/>
    <w:lvl w:ilvl="0" w:tplc="EE1C44F8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06C72"/>
    <w:multiLevelType w:val="hybridMultilevel"/>
    <w:tmpl w:val="5D1433FC"/>
    <w:lvl w:ilvl="0" w:tplc="A2C4A61C">
      <w:start w:val="1"/>
      <w:numFmt w:val="decimal"/>
      <w:lvlText w:val="(%1)"/>
      <w:lvlJc w:val="left"/>
      <w:pPr>
        <w:ind w:left="717" w:hanging="360"/>
      </w:pPr>
      <w:rPr>
        <w:rFonts w:ascii="Times New Roman" w:hAnsi="Times New Roman"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2DC44F5"/>
    <w:multiLevelType w:val="hybridMultilevel"/>
    <w:tmpl w:val="5D1433FC"/>
    <w:lvl w:ilvl="0" w:tplc="A2C4A61C">
      <w:start w:val="1"/>
      <w:numFmt w:val="decimal"/>
      <w:lvlText w:val="(%1)"/>
      <w:lvlJc w:val="left"/>
      <w:pPr>
        <w:ind w:left="717" w:hanging="360"/>
      </w:pPr>
      <w:rPr>
        <w:rFonts w:ascii="Times New Roman" w:hAnsi="Times New Roman"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A71319"/>
    <w:multiLevelType w:val="hybridMultilevel"/>
    <w:tmpl w:val="5D82DC9C"/>
    <w:lvl w:ilvl="0" w:tplc="D50EFC30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93D"/>
    <w:rsid w:val="00001827"/>
    <w:rsid w:val="000205FF"/>
    <w:rsid w:val="000A1005"/>
    <w:rsid w:val="000A457B"/>
    <w:rsid w:val="000D6619"/>
    <w:rsid w:val="000E36A6"/>
    <w:rsid w:val="000E66D4"/>
    <w:rsid w:val="001007BE"/>
    <w:rsid w:val="00121B82"/>
    <w:rsid w:val="00127FEA"/>
    <w:rsid w:val="0014713F"/>
    <w:rsid w:val="001A79C6"/>
    <w:rsid w:val="001B2C36"/>
    <w:rsid w:val="002279AD"/>
    <w:rsid w:val="002C3C85"/>
    <w:rsid w:val="002F5EA2"/>
    <w:rsid w:val="0034190D"/>
    <w:rsid w:val="003A6D38"/>
    <w:rsid w:val="0043274C"/>
    <w:rsid w:val="00454BE4"/>
    <w:rsid w:val="004B2A8F"/>
    <w:rsid w:val="004C3D5F"/>
    <w:rsid w:val="004C4881"/>
    <w:rsid w:val="004D5771"/>
    <w:rsid w:val="004D7C9F"/>
    <w:rsid w:val="00521CCF"/>
    <w:rsid w:val="005263D1"/>
    <w:rsid w:val="00547AF6"/>
    <w:rsid w:val="00563A7D"/>
    <w:rsid w:val="0057210F"/>
    <w:rsid w:val="00582716"/>
    <w:rsid w:val="00596E44"/>
    <w:rsid w:val="005B4ACD"/>
    <w:rsid w:val="005C37B2"/>
    <w:rsid w:val="00655EE0"/>
    <w:rsid w:val="00660BF7"/>
    <w:rsid w:val="00665ABB"/>
    <w:rsid w:val="006821F8"/>
    <w:rsid w:val="006977A7"/>
    <w:rsid w:val="006B06CB"/>
    <w:rsid w:val="006E40CA"/>
    <w:rsid w:val="006F6AB0"/>
    <w:rsid w:val="00703605"/>
    <w:rsid w:val="0072593D"/>
    <w:rsid w:val="0075784B"/>
    <w:rsid w:val="00765461"/>
    <w:rsid w:val="00771D98"/>
    <w:rsid w:val="007A127F"/>
    <w:rsid w:val="007A2F21"/>
    <w:rsid w:val="007C459E"/>
    <w:rsid w:val="007D7043"/>
    <w:rsid w:val="007F562A"/>
    <w:rsid w:val="00833D7A"/>
    <w:rsid w:val="00863782"/>
    <w:rsid w:val="00877F5F"/>
    <w:rsid w:val="008800D2"/>
    <w:rsid w:val="008D4A94"/>
    <w:rsid w:val="00954E62"/>
    <w:rsid w:val="00984DE6"/>
    <w:rsid w:val="009E3313"/>
    <w:rsid w:val="00A0508B"/>
    <w:rsid w:val="00A172D9"/>
    <w:rsid w:val="00A2663F"/>
    <w:rsid w:val="00A50F44"/>
    <w:rsid w:val="00A761BC"/>
    <w:rsid w:val="00AF070D"/>
    <w:rsid w:val="00B6048B"/>
    <w:rsid w:val="00BD6EFB"/>
    <w:rsid w:val="00C10F47"/>
    <w:rsid w:val="00C4698E"/>
    <w:rsid w:val="00C923C9"/>
    <w:rsid w:val="00CC29E2"/>
    <w:rsid w:val="00CD1828"/>
    <w:rsid w:val="00D05557"/>
    <w:rsid w:val="00D316C4"/>
    <w:rsid w:val="00D37477"/>
    <w:rsid w:val="00D424D5"/>
    <w:rsid w:val="00D515AC"/>
    <w:rsid w:val="00D8458C"/>
    <w:rsid w:val="00DB062C"/>
    <w:rsid w:val="00DB3E8B"/>
    <w:rsid w:val="00E07736"/>
    <w:rsid w:val="00E36AA5"/>
    <w:rsid w:val="00E92A84"/>
    <w:rsid w:val="00EA4B93"/>
    <w:rsid w:val="00F12BE1"/>
    <w:rsid w:val="00F3322B"/>
    <w:rsid w:val="00F64224"/>
    <w:rsid w:val="00F70F28"/>
    <w:rsid w:val="00F74B5D"/>
    <w:rsid w:val="00F92D82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F47"/>
    <w:pPr>
      <w:bidi/>
    </w:pPr>
    <w:rPr>
      <w:sz w:val="24"/>
      <w:szCs w:val="24"/>
    </w:rPr>
  </w:style>
  <w:style w:type="paragraph" w:styleId="1">
    <w:name w:val="heading 1"/>
    <w:basedOn w:val="a"/>
    <w:qFormat/>
    <w:rsid w:val="0072593D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72593D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72593D"/>
    <w:pPr>
      <w:bidi w:val="0"/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qFormat/>
    <w:rsid w:val="0072593D"/>
    <w:pPr>
      <w:bidi w:val="0"/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A50F44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rsid w:val="00DB3E8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B3E8B"/>
  </w:style>
  <w:style w:type="paragraph" w:styleId="a6">
    <w:name w:val="footer"/>
    <w:basedOn w:val="a"/>
    <w:rsid w:val="00DB3E8B"/>
    <w:pPr>
      <w:tabs>
        <w:tab w:val="center" w:pos="4153"/>
        <w:tab w:val="right" w:pos="8306"/>
      </w:tabs>
    </w:pPr>
  </w:style>
  <w:style w:type="character" w:styleId="a7">
    <w:name w:val="Strong"/>
    <w:basedOn w:val="a0"/>
    <w:uiPriority w:val="22"/>
    <w:qFormat/>
    <w:rsid w:val="007654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BCEB7-4241-4D28-B98B-6D66D5067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645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הכרזות FORCING והכרזות LIMIT</vt:lpstr>
      <vt:lpstr>הכרזות FORCING והכרזות LIMIT</vt:lpstr>
    </vt:vector>
  </TitlesOfParts>
  <Company>Levy Family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הכרזות FORCING והכרזות LIMIT</dc:title>
  <dc:creator>Gabi Levy</dc:creator>
  <cp:lastModifiedBy>Gabi Levy</cp:lastModifiedBy>
  <cp:revision>6</cp:revision>
  <cp:lastPrinted>2012-04-21T14:46:00Z</cp:lastPrinted>
  <dcterms:created xsi:type="dcterms:W3CDTF">2013-03-20T12:44:00Z</dcterms:created>
  <dcterms:modified xsi:type="dcterms:W3CDTF">2013-03-20T12:54:00Z</dcterms:modified>
</cp:coreProperties>
</file>